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F68" w:rsidRDefault="00FA0F68">
      <w:pPr>
        <w:jc w:val="center"/>
        <w:rPr>
          <w:smallCaps/>
        </w:rPr>
      </w:pPr>
      <w:bookmarkStart w:id="0" w:name="_gjdgxs" w:colFirst="0" w:colLast="0"/>
      <w:bookmarkEnd w:id="0"/>
    </w:p>
    <w:p w:rsidR="00FA0F68" w:rsidRDefault="00FA0F68">
      <w:pPr>
        <w:jc w:val="center"/>
        <w:rPr>
          <w:smallCaps/>
        </w:rPr>
      </w:pPr>
      <w:bookmarkStart w:id="1" w:name="_rnys675qcgf" w:colFirst="0" w:colLast="0"/>
      <w:bookmarkEnd w:id="1"/>
    </w:p>
    <w:p w:rsidR="00FA0F68" w:rsidRDefault="008F5D5A">
      <w:pPr>
        <w:jc w:val="center"/>
        <w:rPr>
          <w:color w:val="000000"/>
        </w:rPr>
      </w:pPr>
      <w:bookmarkStart w:id="2" w:name="_nvp40hcsrjlx" w:colFirst="0" w:colLast="0"/>
      <w:bookmarkStart w:id="3" w:name="_2k8zyjz8d3hn" w:colFirst="0" w:colLast="0"/>
      <w:bookmarkEnd w:id="2"/>
      <w:bookmarkEnd w:id="3"/>
      <w:r>
        <w:rPr>
          <w:smallCaps/>
        </w:rPr>
        <w:t>METODOLOGIE DE ELABORARE A PLANULUI DE PREVENIRE ŞI COMBATERE A POLUĂRILOR ACCIDENTALE A REȚELEI DE CANALIZARE MUNICIPALE</w:t>
      </w:r>
    </w:p>
    <w:p w:rsidR="00FA0F68" w:rsidRDefault="00FA0F68">
      <w:pPr>
        <w:rPr>
          <w:color w:val="000000"/>
        </w:rPr>
      </w:pPr>
    </w:p>
    <w:tbl>
      <w:tblPr>
        <w:tblStyle w:val="a"/>
        <w:tblW w:w="10773" w:type="dxa"/>
        <w:tblInd w:w="113" w:type="dxa"/>
        <w:tblBorders>
          <w:top w:val="single" w:sz="8" w:space="0" w:color="023E88"/>
          <w:left w:val="single" w:sz="8" w:space="0" w:color="023E88"/>
          <w:bottom w:val="single" w:sz="8" w:space="0" w:color="023E88"/>
          <w:right w:val="single" w:sz="8" w:space="0" w:color="023E88"/>
          <w:insideH w:val="single" w:sz="8" w:space="0" w:color="023E88"/>
          <w:insideV w:val="single" w:sz="8" w:space="0" w:color="023E88"/>
        </w:tblBorders>
        <w:tblLayout w:type="fixed"/>
        <w:tblLook w:val="0000" w:firstRow="0" w:lastRow="0" w:firstColumn="0" w:lastColumn="0" w:noHBand="0" w:noVBand="0"/>
      </w:tblPr>
      <w:tblGrid>
        <w:gridCol w:w="10773"/>
      </w:tblGrid>
      <w:tr w:rsidR="00FA0F68">
        <w:trPr>
          <w:trHeight w:val="60"/>
        </w:trPr>
        <w:tc>
          <w:tcPr>
            <w:tcW w:w="10773" w:type="dxa"/>
            <w:shd w:val="clear" w:color="auto" w:fill="auto"/>
            <w:tcMar>
              <w:top w:w="113" w:type="dxa"/>
              <w:left w:w="113" w:type="dxa"/>
              <w:bottom w:w="113" w:type="dxa"/>
              <w:right w:w="113" w:type="dxa"/>
            </w:tcMar>
          </w:tcPr>
          <w:p w:rsidR="00FA0F68" w:rsidRDefault="008F5D5A">
            <w:pPr>
              <w:spacing w:line="276" w:lineRule="auto"/>
            </w:pPr>
            <w:r>
              <w:t>Conținutul-cadru al planului de prevenire și combatere a poluărilor accidentale a rețelei de canalizare municipale cuprinde :</w:t>
            </w:r>
          </w:p>
          <w:p w:rsidR="00FA0F68" w:rsidRDefault="008F5D5A">
            <w:pPr>
              <w:numPr>
                <w:ilvl w:val="0"/>
                <w:numId w:val="3"/>
              </w:numPr>
              <w:pBdr>
                <w:top w:val="nil"/>
                <w:left w:val="nil"/>
                <w:bottom w:val="nil"/>
                <w:right w:val="nil"/>
                <w:between w:val="nil"/>
              </w:pBdr>
              <w:spacing w:after="0" w:line="276" w:lineRule="auto"/>
              <w:ind w:left="0" w:firstLine="0"/>
              <w:rPr>
                <w:b w:val="0"/>
                <w:color w:val="000000"/>
                <w:sz w:val="24"/>
                <w:szCs w:val="24"/>
              </w:rPr>
            </w:pPr>
            <w:r>
              <w:rPr>
                <w:b w:val="0"/>
                <w:color w:val="000000"/>
              </w:rPr>
              <w:t>Memoriu, ce va conține datele de identificare a utilizatorului de apă și prezentarea modului de acționare în caz de producere a unei poluări accidentale;</w:t>
            </w:r>
          </w:p>
          <w:p w:rsidR="00FA0F68" w:rsidRDefault="008F5D5A">
            <w:pPr>
              <w:numPr>
                <w:ilvl w:val="0"/>
                <w:numId w:val="3"/>
              </w:numPr>
              <w:pBdr>
                <w:top w:val="nil"/>
                <w:left w:val="nil"/>
                <w:bottom w:val="nil"/>
                <w:right w:val="nil"/>
                <w:between w:val="nil"/>
              </w:pBdr>
              <w:spacing w:after="0" w:line="276" w:lineRule="auto"/>
              <w:ind w:left="0" w:firstLine="0"/>
              <w:rPr>
                <w:b w:val="0"/>
                <w:color w:val="000000"/>
                <w:sz w:val="24"/>
                <w:szCs w:val="24"/>
              </w:rPr>
            </w:pPr>
            <w:r>
              <w:rPr>
                <w:b w:val="0"/>
                <w:color w:val="000000"/>
              </w:rPr>
              <w:t>Tabele ale căror modele sunt prezentate în anexa la prezenta metodologie (nr.1-10).</w:t>
            </w:r>
          </w:p>
        </w:tc>
      </w:tr>
    </w:tbl>
    <w:p w:rsidR="00FA0F68" w:rsidRDefault="00FA0F68">
      <w:pPr>
        <w:spacing w:line="276" w:lineRule="auto"/>
      </w:pPr>
    </w:p>
    <w:p w:rsidR="00FA0F68" w:rsidRDefault="008F5D5A">
      <w:r>
        <w:t xml:space="preserve">Precizări privind întocmirea Tabelelor nr 1-10: </w:t>
      </w:r>
    </w:p>
    <w:p w:rsidR="00FA0F68" w:rsidRDefault="00FA0F68"/>
    <w:p w:rsidR="00FA0F68" w:rsidRDefault="008F5D5A">
      <w:pPr>
        <w:pStyle w:val="Title"/>
      </w:pPr>
      <w:bookmarkStart w:id="4" w:name="_w7spu8864bux" w:colFirst="0" w:colLast="0"/>
      <w:bookmarkEnd w:id="4"/>
      <w:r>
        <w:t>Tabel nr. 1</w:t>
      </w:r>
    </w:p>
    <w:p w:rsidR="00FA0F68" w:rsidRDefault="008F5D5A">
      <w:pPr>
        <w:rPr>
          <w:b w:val="0"/>
          <w:color w:val="000000"/>
        </w:rPr>
      </w:pPr>
      <w:r>
        <w:rPr>
          <w:b w:val="0"/>
          <w:color w:val="000000"/>
        </w:rPr>
        <w:t>Se va completa cu numele persoanelor care fac parte din colectivul constituit pentru combaterea poluărilor accidentale pe unitate, răspunderile și sarcinile acestora.</w:t>
      </w:r>
    </w:p>
    <w:p w:rsidR="00FA0F68" w:rsidRDefault="008F5D5A">
      <w:pPr>
        <w:rPr>
          <w:b w:val="0"/>
          <w:color w:val="000000"/>
        </w:rPr>
      </w:pPr>
      <w:r>
        <w:rPr>
          <w:b w:val="0"/>
          <w:color w:val="000000"/>
        </w:rPr>
        <w:t>Conducătorul unității va emite o decizie privind componența colectivului constituit pentru combaterea poluărilor accidentale pe unitate, răspunderile și sarcinile acestora.</w:t>
      </w:r>
    </w:p>
    <w:p w:rsidR="00FA0F68" w:rsidRDefault="00FA0F68">
      <w:pPr>
        <w:rPr>
          <w:b w:val="0"/>
          <w:color w:val="000000"/>
        </w:rPr>
      </w:pPr>
    </w:p>
    <w:p w:rsidR="00FA0F68" w:rsidRDefault="008F5D5A">
      <w:pPr>
        <w:pStyle w:val="Title"/>
      </w:pPr>
      <w:bookmarkStart w:id="5" w:name="_x0xpyjlfabkv" w:colFirst="0" w:colLast="0"/>
      <w:bookmarkEnd w:id="5"/>
      <w:r>
        <w:t>Tabel nr. 2</w:t>
      </w:r>
    </w:p>
    <w:p w:rsidR="00FA0F68" w:rsidRDefault="008F5D5A">
      <w:pPr>
        <w:spacing w:line="276" w:lineRule="auto"/>
        <w:rPr>
          <w:b w:val="0"/>
          <w:color w:val="000000"/>
        </w:rPr>
      </w:pPr>
      <w:r>
        <w:rPr>
          <w:b w:val="0"/>
          <w:color w:val="000000"/>
        </w:rPr>
        <w:t>În lista punctelor critice din unitate, de unde pot proveni poluări accidentale (instalații de preepurare, secții, laboratoare, depozite, mijloace de transport etc.), se vor menționa cauzele posibile (accident, avarie, altă defecțiune, manipulare, purjare, spălare, încărcare, descărcare) și faza în care s-au produs. Prin puncte critice se înțeleg punctele din cadrul unității, unde se pot produce pierderi de produse (semifabricate, intermediari pe faze tehnologice, produse finite, combustibili sau alte materiale - solide sau lichide), care prin antrenare în rețelele de canalizări, pot provoca poluări accidentale.</w:t>
      </w:r>
    </w:p>
    <w:p w:rsidR="00FA0F68" w:rsidRDefault="008F5D5A">
      <w:pPr>
        <w:spacing w:line="276" w:lineRule="auto"/>
        <w:rPr>
          <w:b w:val="0"/>
          <w:i/>
          <w:color w:val="000000"/>
          <w:sz w:val="18"/>
          <w:szCs w:val="18"/>
        </w:rPr>
      </w:pPr>
      <w:r>
        <w:rPr>
          <w:b w:val="0"/>
          <w:i/>
          <w:color w:val="000000"/>
          <w:sz w:val="18"/>
          <w:szCs w:val="18"/>
        </w:rPr>
        <w:t xml:space="preserve">Ex. de puncte critice: instalații de preepurare ape uzate, rețeaua de canalizare interioară, spații depozitare reactivi și substanțe chimice, spații depozitare deșeuri periculoase, laboratoare de analize fizico-chimice, parcări auto, mijloace de transport auto, bazine de stocare ape uzate cu conținut de substanțe periculoase etc. </w:t>
      </w:r>
    </w:p>
    <w:p w:rsidR="00FA0F68" w:rsidRDefault="00FA0F68">
      <w:pPr>
        <w:rPr>
          <w:b w:val="0"/>
          <w:i/>
          <w:color w:val="000000"/>
          <w:sz w:val="16"/>
          <w:szCs w:val="16"/>
        </w:rPr>
      </w:pPr>
    </w:p>
    <w:p w:rsidR="00FA0F68" w:rsidRDefault="008F5D5A">
      <w:pPr>
        <w:pStyle w:val="Title"/>
      </w:pPr>
      <w:bookmarkStart w:id="6" w:name="_livk22uryj00" w:colFirst="0" w:colLast="0"/>
      <w:bookmarkEnd w:id="6"/>
      <w:r>
        <w:t>Tabel nr. 3</w:t>
      </w:r>
    </w:p>
    <w:p w:rsidR="00FA0F68" w:rsidRPr="008540DA" w:rsidRDefault="008F5D5A" w:rsidP="008540DA">
      <w:pPr>
        <w:spacing w:line="276" w:lineRule="auto"/>
        <w:rPr>
          <w:b w:val="0"/>
          <w:color w:val="000000"/>
        </w:rPr>
      </w:pPr>
      <w:r>
        <w:rPr>
          <w:b w:val="0"/>
          <w:color w:val="000000"/>
        </w:rPr>
        <w:t>Se completează cu indicatorii specifici apelor uzate orășenești precizate în HGR nr. 188/2002-NTPA 002, cu modificările și completările ulterioare (De ex: temperatura, pH, materii în suspensii, CCO-Cr, CBO5, substanțe extractibile, detergenți, DEHP etc.), precum și cu alti indicatorii și limitele impuse de operatorul serviciului de alimentare cu apă și canalizare, indicatorii bacteriologici în mod special pentru spitale sau cabinete veterinare (bacterii coliforme  totale, bacterii coliforme fecale, streptococi fecali, salmonella).</w:t>
      </w:r>
    </w:p>
    <w:p w:rsidR="00FA0F68" w:rsidRDefault="00FA0F68"/>
    <w:p w:rsidR="00FA0F68" w:rsidRDefault="008F5D5A">
      <w:r>
        <w:t>Tabel nr. 4</w:t>
      </w:r>
    </w:p>
    <w:p w:rsidR="00FA0F68" w:rsidRDefault="008F5D5A">
      <w:pPr>
        <w:spacing w:line="276" w:lineRule="auto"/>
        <w:rPr>
          <w:b w:val="0"/>
          <w:color w:val="000000"/>
        </w:rPr>
      </w:pPr>
      <w:r>
        <w:rPr>
          <w:b w:val="0"/>
          <w:color w:val="000000"/>
        </w:rPr>
        <w:t xml:space="preserve">Programul de măsuri și de lucrări aferente, pentru prevenirea poluărilor accidentale se va elabora în conformitate cu lista punctelor critice din Tabelul nr. 2, de unde pot proveni poluări accidentale (instalații de preepurare, secții, laboratoare, depozite, mijloace de transport etc.) și va cuprinde acțiuni concrete. </w:t>
      </w:r>
    </w:p>
    <w:p w:rsidR="00FA0F68" w:rsidRDefault="008F5D5A">
      <w:pPr>
        <w:spacing w:line="276" w:lineRule="auto"/>
        <w:rPr>
          <w:b w:val="0"/>
          <w:i/>
          <w:sz w:val="18"/>
          <w:szCs w:val="18"/>
        </w:rPr>
      </w:pPr>
      <w:r>
        <w:rPr>
          <w:b w:val="0"/>
          <w:i/>
          <w:color w:val="000000"/>
          <w:sz w:val="18"/>
          <w:szCs w:val="18"/>
        </w:rPr>
        <w:t>De ex: verificarea funcționării optime a instalațiilor de preepurare, asigurarea capacităților necesare pentru colectarea pierderilor, înlocuirea de conducte sau de instalații uzate etc.</w:t>
      </w:r>
    </w:p>
    <w:p w:rsidR="00FA0F68" w:rsidRDefault="00FA0F68"/>
    <w:p w:rsidR="00FA0F68" w:rsidRDefault="008F5D5A">
      <w:pPr>
        <w:pStyle w:val="Title"/>
      </w:pPr>
      <w:bookmarkStart w:id="7" w:name="_9g28q1vmwvt2" w:colFirst="0" w:colLast="0"/>
      <w:bookmarkEnd w:id="7"/>
      <w:r>
        <w:t>Tabel nr. 5</w:t>
      </w:r>
    </w:p>
    <w:p w:rsidR="00FA0F68" w:rsidRDefault="008F5D5A">
      <w:pPr>
        <w:spacing w:line="276" w:lineRule="auto"/>
        <w:rPr>
          <w:b w:val="0"/>
          <w:color w:val="000000"/>
        </w:rPr>
      </w:pPr>
      <w:r>
        <w:rPr>
          <w:b w:val="0"/>
          <w:color w:val="000000"/>
        </w:rPr>
        <w:t>La stabilirea echipelor de intervenție corespunzătoare, pentru fiecare din punctele critice se va avea în vedere includerea persoanelor ce pot fi anunțate în timp util și a căror prestare să fie eficientă.</w:t>
      </w:r>
    </w:p>
    <w:p w:rsidR="00FA0F68" w:rsidRDefault="00FA0F68"/>
    <w:p w:rsidR="00FA0F68" w:rsidRDefault="008F5D5A">
      <w:pPr>
        <w:pStyle w:val="Title"/>
      </w:pPr>
      <w:bookmarkStart w:id="8" w:name="_5i2pwuna31da" w:colFirst="0" w:colLast="0"/>
      <w:bookmarkEnd w:id="8"/>
      <w:r>
        <w:t>Tabel nr. 6</w:t>
      </w:r>
    </w:p>
    <w:p w:rsidR="00FA0F68" w:rsidRDefault="008F5D5A">
      <w:pPr>
        <w:rPr>
          <w:b w:val="0"/>
          <w:color w:val="000000"/>
        </w:rPr>
      </w:pPr>
      <w:r>
        <w:rPr>
          <w:b w:val="0"/>
          <w:color w:val="000000"/>
        </w:rPr>
        <w:t>Lista dotărilor și a materialelor necesare pentru oprirea poluării și lichidarea efectelor acestora se va elabora pe echipe de intervenție, cu precizarea locului de unde se obțin și a personalului de deservire a utilajelor centralizat pe unități.</w:t>
      </w:r>
    </w:p>
    <w:p w:rsidR="00FA0F68" w:rsidRDefault="00FA0F68"/>
    <w:p w:rsidR="00FA0F68" w:rsidRDefault="008F5D5A">
      <w:pPr>
        <w:pStyle w:val="Title"/>
      </w:pPr>
      <w:bookmarkStart w:id="9" w:name="_pn7a4y2tuy9b" w:colFirst="0" w:colLast="0"/>
      <w:bookmarkEnd w:id="9"/>
      <w:r>
        <w:t>Tabel nr. 7</w:t>
      </w:r>
    </w:p>
    <w:p w:rsidR="00FA0F68" w:rsidRDefault="008F5D5A">
      <w:pPr>
        <w:rPr>
          <w:b w:val="0"/>
          <w:color w:val="000000"/>
        </w:rPr>
      </w:pPr>
      <w:r>
        <w:rPr>
          <w:b w:val="0"/>
          <w:color w:val="000000"/>
        </w:rPr>
        <w:t>Programul de instruire a lucrărilor de la punctele critice și a echipelor de intervenție va cuprinde și frecvența simulărilor pentru verificarea însușirii modului de intervenție. Instruirea lucrătorilor va fi efectuată și la angajarea unor noi lucrători. În același mod se va proceda înainte de punerea în funcțiune a oricărei noi capacități de producție, dezvoltări, modernizări etc.</w:t>
      </w:r>
    </w:p>
    <w:p w:rsidR="00FA0F68" w:rsidRDefault="00FA0F68"/>
    <w:p w:rsidR="00FA0F68" w:rsidRDefault="008F5D5A">
      <w:pPr>
        <w:pStyle w:val="Title"/>
      </w:pPr>
      <w:bookmarkStart w:id="10" w:name="_2v650pirik6q" w:colFirst="0" w:colLast="0"/>
      <w:bookmarkEnd w:id="10"/>
      <w:r>
        <w:t>Tabel nr. 8</w:t>
      </w:r>
    </w:p>
    <w:p w:rsidR="00FA0F68" w:rsidRDefault="008F5D5A">
      <w:pPr>
        <w:spacing w:line="276" w:lineRule="auto"/>
        <w:rPr>
          <w:b w:val="0"/>
          <w:color w:val="000000"/>
        </w:rPr>
      </w:pPr>
      <w:r>
        <w:rPr>
          <w:b w:val="0"/>
          <w:color w:val="000000"/>
        </w:rPr>
        <w:t>Se vor stabili responsabilitățile pe fiecare conducător/operator al procesului tehnologic care poate produce  poluarea accidentală.</w:t>
      </w:r>
    </w:p>
    <w:p w:rsidR="00FA0F68" w:rsidRDefault="008F5D5A">
      <w:pPr>
        <w:spacing w:line="276" w:lineRule="auto"/>
        <w:rPr>
          <w:b w:val="0"/>
          <w:i/>
          <w:color w:val="000000"/>
          <w:sz w:val="18"/>
          <w:szCs w:val="18"/>
        </w:rPr>
      </w:pPr>
      <w:r>
        <w:rPr>
          <w:b w:val="0"/>
          <w:i/>
          <w:color w:val="000000"/>
          <w:sz w:val="18"/>
          <w:szCs w:val="18"/>
        </w:rPr>
        <w:t xml:space="preserve">De ex: luarea măsurilor pentru prevenirea avariilor; asigurarea întreținerii corespunzătoare; urmărirea colectării deșeurilor periculoase și depozitare adecvată; verificarea periodică a rețelei de canalizare și a instalațiilor de preepurare. </w:t>
      </w:r>
    </w:p>
    <w:p w:rsidR="00FA0F68" w:rsidRDefault="00FA0F68"/>
    <w:p w:rsidR="00FA0F68" w:rsidRDefault="008F5D5A">
      <w:pPr>
        <w:pStyle w:val="Title"/>
      </w:pPr>
      <w:bookmarkStart w:id="11" w:name="_r814lxxwuifo" w:colFirst="0" w:colLast="0"/>
      <w:bookmarkEnd w:id="11"/>
      <w:r>
        <w:t>Tabel nr. 9</w:t>
      </w:r>
    </w:p>
    <w:p w:rsidR="00FA0F68" w:rsidRDefault="008F5D5A">
      <w:pPr>
        <w:rPr>
          <w:b w:val="0"/>
          <w:color w:val="000000"/>
        </w:rPr>
      </w:pPr>
      <w:r>
        <w:rPr>
          <w:b w:val="0"/>
          <w:color w:val="000000"/>
        </w:rPr>
        <w:t>Lista unităților care acordă sprijin în cazul apariției unei poluări accidentale.</w:t>
      </w:r>
    </w:p>
    <w:p w:rsidR="00FA0F68" w:rsidRDefault="008F5D5A">
      <w:pPr>
        <w:rPr>
          <w:b w:val="0"/>
          <w:i/>
          <w:color w:val="000000"/>
          <w:sz w:val="18"/>
          <w:szCs w:val="18"/>
        </w:rPr>
      </w:pPr>
      <w:r>
        <w:rPr>
          <w:b w:val="0"/>
          <w:i/>
          <w:color w:val="000000"/>
          <w:sz w:val="18"/>
          <w:szCs w:val="18"/>
        </w:rPr>
        <w:t xml:space="preserve">De ex: </w:t>
      </w:r>
      <w:r w:rsidR="00DD4874" w:rsidRPr="00DD4874">
        <w:rPr>
          <w:b w:val="0"/>
          <w:i/>
          <w:color w:val="000000"/>
          <w:sz w:val="18"/>
          <w:szCs w:val="18"/>
        </w:rPr>
        <w:t>Apa Nova București</w:t>
      </w:r>
      <w:r w:rsidRPr="00DD4874">
        <w:rPr>
          <w:b w:val="0"/>
          <w:i/>
          <w:color w:val="000000"/>
          <w:sz w:val="18"/>
          <w:szCs w:val="18"/>
        </w:rPr>
        <w:t>,</w:t>
      </w:r>
      <w:r>
        <w:rPr>
          <w:b w:val="0"/>
          <w:i/>
          <w:sz w:val="18"/>
          <w:szCs w:val="18"/>
        </w:rPr>
        <w:t xml:space="preserve"> </w:t>
      </w:r>
      <w:r>
        <w:rPr>
          <w:b w:val="0"/>
          <w:i/>
          <w:color w:val="000000"/>
          <w:sz w:val="18"/>
          <w:szCs w:val="18"/>
        </w:rPr>
        <w:t xml:space="preserve"> Garda Națională d</w:t>
      </w:r>
      <w:r>
        <w:rPr>
          <w:b w:val="0"/>
          <w:i/>
          <w:sz w:val="18"/>
          <w:szCs w:val="18"/>
        </w:rPr>
        <w:t>e</w:t>
      </w:r>
      <w:r>
        <w:rPr>
          <w:b w:val="0"/>
          <w:i/>
          <w:color w:val="000000"/>
          <w:sz w:val="18"/>
          <w:szCs w:val="18"/>
        </w:rPr>
        <w:t xml:space="preserve"> Mediu, SGA </w:t>
      </w:r>
      <w:r w:rsidR="00030A20">
        <w:rPr>
          <w:b w:val="0"/>
          <w:i/>
          <w:color w:val="000000"/>
          <w:sz w:val="18"/>
          <w:szCs w:val="18"/>
        </w:rPr>
        <w:t>Ilfov</w:t>
      </w:r>
      <w:r w:rsidR="00090A05">
        <w:rPr>
          <w:b w:val="0"/>
          <w:i/>
          <w:color w:val="000000"/>
          <w:sz w:val="18"/>
          <w:szCs w:val="18"/>
        </w:rPr>
        <w:t xml:space="preserve"> </w:t>
      </w:r>
      <w:r w:rsidR="00030A20">
        <w:rPr>
          <w:b w:val="0"/>
          <w:i/>
          <w:color w:val="000000"/>
          <w:sz w:val="18"/>
          <w:szCs w:val="18"/>
        </w:rPr>
        <w:t>-</w:t>
      </w:r>
      <w:r w:rsidR="00090A05">
        <w:rPr>
          <w:b w:val="0"/>
          <w:i/>
          <w:color w:val="000000"/>
          <w:sz w:val="18"/>
          <w:szCs w:val="18"/>
        </w:rPr>
        <w:t xml:space="preserve"> </w:t>
      </w:r>
      <w:r w:rsidR="00030A20">
        <w:rPr>
          <w:b w:val="0"/>
          <w:i/>
          <w:color w:val="000000"/>
          <w:sz w:val="18"/>
          <w:szCs w:val="18"/>
        </w:rPr>
        <w:t>București</w:t>
      </w:r>
      <w:r>
        <w:rPr>
          <w:b w:val="0"/>
          <w:i/>
          <w:color w:val="000000"/>
          <w:sz w:val="18"/>
          <w:szCs w:val="18"/>
        </w:rPr>
        <w:t>, unități specializate. În listă se va nominaliza telefonul de contact (dispeceratul).</w:t>
      </w:r>
    </w:p>
    <w:p w:rsidR="00FA0F68" w:rsidRDefault="00FA0F68"/>
    <w:p w:rsidR="00FA0F68" w:rsidRDefault="008F5D5A">
      <w:pPr>
        <w:pStyle w:val="Title"/>
      </w:pPr>
      <w:bookmarkStart w:id="12" w:name="_6o9etrq3g74v" w:colFirst="0" w:colLast="0"/>
      <w:bookmarkEnd w:id="12"/>
      <w:r>
        <w:t>Tabel nr. 10</w:t>
      </w:r>
    </w:p>
    <w:p w:rsidR="00FA0F68" w:rsidRDefault="008F5D5A">
      <w:pPr>
        <w:rPr>
          <w:b w:val="0"/>
          <w:color w:val="000000"/>
        </w:rPr>
      </w:pPr>
      <w:r>
        <w:rPr>
          <w:b w:val="0"/>
          <w:color w:val="000000"/>
        </w:rPr>
        <w:t xml:space="preserve">Lista utilizatorilor de apă din aval care pot fi afectate de poluare accidentală produsă de unitate. </w:t>
      </w:r>
    </w:p>
    <w:p w:rsidR="00FA0F68" w:rsidRDefault="008F5D5A" w:rsidP="000539B3">
      <w:pPr>
        <w:jc w:val="left"/>
        <w:rPr>
          <w:b w:val="0"/>
          <w:i/>
          <w:color w:val="000000"/>
          <w:sz w:val="24"/>
          <w:szCs w:val="24"/>
        </w:rPr>
        <w:sectPr w:rsidR="00FA0F68">
          <w:headerReference w:type="even" r:id="rId8"/>
          <w:headerReference w:type="default" r:id="rId9"/>
          <w:footerReference w:type="default" r:id="rId10"/>
          <w:headerReference w:type="first" r:id="rId11"/>
          <w:footerReference w:type="first" r:id="rId12"/>
          <w:pgSz w:w="11907" w:h="16839"/>
          <w:pgMar w:top="708" w:right="567" w:bottom="1134" w:left="567" w:header="283" w:footer="170" w:gutter="0"/>
          <w:pgNumType w:start="1"/>
          <w:cols w:space="708"/>
          <w:titlePg/>
        </w:sectPr>
      </w:pPr>
      <w:r>
        <w:rPr>
          <w:b w:val="0"/>
          <w:i/>
          <w:color w:val="000000"/>
          <w:sz w:val="18"/>
          <w:szCs w:val="18"/>
        </w:rPr>
        <w:t xml:space="preserve">De ex: rețeaua de canalizare publică, Stația de Epurare Ape Uzate  </w:t>
      </w:r>
      <w:r w:rsidR="000539B3" w:rsidRPr="000539B3">
        <w:rPr>
          <w:b w:val="0"/>
          <w:i/>
          <w:color w:val="000000"/>
          <w:sz w:val="18"/>
          <w:szCs w:val="18"/>
        </w:rPr>
        <w:t>Glina</w:t>
      </w:r>
    </w:p>
    <w:p w:rsidR="00FA0F68" w:rsidRDefault="008F5D5A">
      <w:pPr>
        <w:spacing w:before="100" w:line="288" w:lineRule="auto"/>
      </w:pPr>
      <w:r>
        <w:lastRenderedPageBreak/>
        <w:t>PLAN DE PREVENIRE ŞI COMBATERE A POLUĂRILOR ACCIDENTALE A REȚELEI DE CANALIZARE</w:t>
      </w:r>
    </w:p>
    <w:p w:rsidR="00FA0F68" w:rsidRDefault="008F5D5A">
      <w:pPr>
        <w:spacing w:before="100" w:line="288" w:lineRule="auto"/>
      </w:pPr>
      <w:r>
        <w:t>pe amplasamentul ...............................................................................................................................................</w:t>
      </w:r>
    </w:p>
    <w:p w:rsidR="00FA0F68" w:rsidRDefault="008F5D5A">
      <w:pPr>
        <w:spacing w:before="100" w:line="288" w:lineRule="auto"/>
      </w:pPr>
      <w:r>
        <w:t>Adresa ..................................................................................................................................................................</w:t>
      </w:r>
    </w:p>
    <w:p w:rsidR="00FA0F68" w:rsidRDefault="00FA0F68">
      <w:pPr>
        <w:spacing w:before="100" w:line="288" w:lineRule="auto"/>
        <w:jc w:val="center"/>
      </w:pPr>
    </w:p>
    <w:p w:rsidR="00FA0F68" w:rsidRDefault="00FA0F68">
      <w:pPr>
        <w:spacing w:before="100" w:line="288" w:lineRule="auto"/>
        <w:jc w:val="center"/>
      </w:pPr>
    </w:p>
    <w:p w:rsidR="00FA0F68" w:rsidRDefault="008F5D5A">
      <w:pPr>
        <w:spacing w:before="100" w:line="288" w:lineRule="auto"/>
        <w:jc w:val="center"/>
      </w:pPr>
      <w:r>
        <w:t xml:space="preserve">A) Memoriul Planului de Prevenire și Combatere a Poluărilor Accidentale </w:t>
      </w:r>
    </w:p>
    <w:p w:rsidR="00FA0F68" w:rsidRDefault="00FA0F68">
      <w:pPr>
        <w:spacing w:before="100" w:line="288" w:lineRule="auto"/>
        <w:jc w:val="center"/>
      </w:pPr>
    </w:p>
    <w:p w:rsidR="00FA0F68" w:rsidRDefault="008F5D5A">
      <w:pPr>
        <w:numPr>
          <w:ilvl w:val="0"/>
          <w:numId w:val="4"/>
        </w:numPr>
        <w:pBdr>
          <w:top w:val="nil"/>
          <w:left w:val="nil"/>
          <w:bottom w:val="nil"/>
          <w:right w:val="nil"/>
          <w:between w:val="nil"/>
        </w:pBdr>
        <w:spacing w:before="100" w:line="288" w:lineRule="auto"/>
      </w:pPr>
      <w:r>
        <w:t>Date de identificare a utilizatorului :</w:t>
      </w:r>
    </w:p>
    <w:p w:rsidR="00FA0F68" w:rsidRDefault="008F5D5A">
      <w:pPr>
        <w:spacing w:before="100" w:line="288" w:lineRule="auto"/>
        <w:rPr>
          <w:color w:val="000000"/>
        </w:rPr>
      </w:pPr>
      <w:r>
        <w:rPr>
          <w:color w:val="000000"/>
        </w:rPr>
        <w:t>Unitatea: .............................................................................................................................................</w:t>
      </w:r>
    </w:p>
    <w:p w:rsidR="00FA0F68" w:rsidRDefault="008F5D5A">
      <w:pPr>
        <w:spacing w:before="100" w:line="288" w:lineRule="auto"/>
        <w:rPr>
          <w:color w:val="000000"/>
        </w:rPr>
      </w:pPr>
      <w:r>
        <w:rPr>
          <w:color w:val="000000"/>
        </w:rPr>
        <w:t>Adresa :...............................................................................................................................................</w:t>
      </w:r>
    </w:p>
    <w:p w:rsidR="00FA0F68" w:rsidRDefault="008F5D5A">
      <w:pPr>
        <w:spacing w:before="100" w:line="288" w:lineRule="auto"/>
        <w:rPr>
          <w:color w:val="000000"/>
        </w:rPr>
      </w:pPr>
      <w:r>
        <w:rPr>
          <w:color w:val="000000"/>
        </w:rPr>
        <w:t>Telefon/fax : ......................................</w:t>
      </w:r>
    </w:p>
    <w:p w:rsidR="00FA0F68" w:rsidRDefault="00FA0F68">
      <w:pPr>
        <w:spacing w:before="100" w:line="288" w:lineRule="auto"/>
        <w:rPr>
          <w:color w:val="000000"/>
        </w:rPr>
      </w:pPr>
    </w:p>
    <w:p w:rsidR="00FA0F68" w:rsidRDefault="008F5D5A">
      <w:pPr>
        <w:spacing w:before="100" w:line="288" w:lineRule="auto"/>
        <w:rPr>
          <w:color w:val="000000"/>
        </w:rPr>
      </w:pPr>
      <w:r>
        <w:rPr>
          <w:color w:val="000000"/>
        </w:rPr>
        <w:t xml:space="preserve">Se va specifica telefonul de la serviciul de permanență al unității: </w:t>
      </w:r>
    </w:p>
    <w:p w:rsidR="00FA0F68" w:rsidRDefault="008F5D5A">
      <w:pPr>
        <w:spacing w:before="100" w:line="288" w:lineRule="auto"/>
        <w:rPr>
          <w:color w:val="000000"/>
        </w:rPr>
      </w:pPr>
      <w:r>
        <w:rPr>
          <w:color w:val="000000"/>
        </w:rPr>
        <w:t>Persoana de contact: ............................................</w:t>
      </w:r>
    </w:p>
    <w:p w:rsidR="00FA0F68" w:rsidRDefault="008F5D5A">
      <w:pPr>
        <w:spacing w:before="100" w:line="288" w:lineRule="auto"/>
        <w:rPr>
          <w:color w:val="000000"/>
        </w:rPr>
      </w:pPr>
      <w:r>
        <w:rPr>
          <w:color w:val="000000"/>
        </w:rPr>
        <w:t>Telefon : .................................................................</w:t>
      </w:r>
    </w:p>
    <w:p w:rsidR="00FA0F68" w:rsidRDefault="00FA0F68">
      <w:pPr>
        <w:spacing w:before="100" w:line="288" w:lineRule="auto"/>
        <w:rPr>
          <w:i/>
          <w:color w:val="000000"/>
          <w:sz w:val="16"/>
          <w:szCs w:val="16"/>
        </w:rPr>
      </w:pPr>
    </w:p>
    <w:p w:rsidR="00FA0F68" w:rsidRDefault="00FA0F68">
      <w:pPr>
        <w:pBdr>
          <w:top w:val="nil"/>
          <w:left w:val="nil"/>
          <w:bottom w:val="nil"/>
          <w:right w:val="nil"/>
          <w:between w:val="nil"/>
        </w:pBdr>
        <w:spacing w:before="100" w:after="0" w:line="288" w:lineRule="auto"/>
        <w:ind w:left="644"/>
      </w:pPr>
    </w:p>
    <w:p w:rsidR="00FA0F68" w:rsidRDefault="008F5D5A">
      <w:pPr>
        <w:numPr>
          <w:ilvl w:val="0"/>
          <w:numId w:val="4"/>
        </w:numPr>
        <w:pBdr>
          <w:top w:val="nil"/>
          <w:left w:val="nil"/>
          <w:bottom w:val="nil"/>
          <w:right w:val="nil"/>
          <w:between w:val="nil"/>
        </w:pBdr>
        <w:spacing w:before="100" w:after="0" w:line="288" w:lineRule="auto"/>
      </w:pPr>
      <w:r>
        <w:t>Modul de acționare în caz de producere a unei poluări accidentale sau a unui eveniment care poate conduce la poluarea rețelei de canalizare, va fi prezentat adaptând la condițiile specifice, următoarele :</w:t>
      </w:r>
    </w:p>
    <w:p w:rsidR="00FA0F68" w:rsidRDefault="00FA0F68">
      <w:pPr>
        <w:pBdr>
          <w:top w:val="nil"/>
          <w:left w:val="nil"/>
          <w:bottom w:val="nil"/>
          <w:right w:val="nil"/>
          <w:between w:val="nil"/>
        </w:pBdr>
        <w:spacing w:after="0" w:line="288" w:lineRule="auto"/>
        <w:rPr>
          <w:b w:val="0"/>
          <w:i/>
        </w:rPr>
      </w:pPr>
    </w:p>
    <w:p w:rsidR="00FA0F68" w:rsidRDefault="008F5D5A">
      <w:pPr>
        <w:numPr>
          <w:ilvl w:val="0"/>
          <w:numId w:val="2"/>
        </w:numPr>
        <w:pBdr>
          <w:top w:val="nil"/>
          <w:left w:val="nil"/>
          <w:bottom w:val="nil"/>
          <w:right w:val="nil"/>
          <w:between w:val="nil"/>
        </w:pBdr>
        <w:spacing w:line="276" w:lineRule="auto"/>
        <w:rPr>
          <w:b w:val="0"/>
          <w:color w:val="000000"/>
        </w:rPr>
      </w:pPr>
      <w:r>
        <w:rPr>
          <w:b w:val="0"/>
          <w:color w:val="000000"/>
        </w:rPr>
        <w:t>Persoana care observă fenomenul anunță imediat conducerea unității.</w:t>
      </w:r>
    </w:p>
    <w:p w:rsidR="00FA0F68" w:rsidRDefault="008F5D5A">
      <w:pPr>
        <w:numPr>
          <w:ilvl w:val="0"/>
          <w:numId w:val="2"/>
        </w:numPr>
        <w:pBdr>
          <w:top w:val="nil"/>
          <w:left w:val="nil"/>
          <w:bottom w:val="nil"/>
          <w:right w:val="nil"/>
          <w:between w:val="nil"/>
        </w:pBdr>
        <w:spacing w:after="0" w:line="276" w:lineRule="auto"/>
        <w:rPr>
          <w:b w:val="0"/>
          <w:color w:val="000000"/>
        </w:rPr>
      </w:pPr>
      <w:r>
        <w:rPr>
          <w:b w:val="0"/>
          <w:color w:val="000000"/>
        </w:rPr>
        <w:t>Conducerea unității dispune:</w:t>
      </w:r>
    </w:p>
    <w:p w:rsidR="00FA0F68" w:rsidRDefault="008F5D5A">
      <w:pPr>
        <w:numPr>
          <w:ilvl w:val="0"/>
          <w:numId w:val="5"/>
        </w:numPr>
        <w:pBdr>
          <w:top w:val="nil"/>
          <w:left w:val="nil"/>
          <w:bottom w:val="nil"/>
          <w:right w:val="nil"/>
          <w:between w:val="nil"/>
        </w:pBdr>
        <w:spacing w:after="0" w:line="276" w:lineRule="auto"/>
        <w:ind w:left="779"/>
        <w:rPr>
          <w:b w:val="0"/>
          <w:color w:val="000000"/>
        </w:rPr>
      </w:pPr>
      <w:r>
        <w:rPr>
          <w:b w:val="0"/>
          <w:color w:val="000000"/>
        </w:rPr>
        <w:t>anunțarea persoanelor sau a colectivelor cu atribuții prestabilite pentru combaterea poluării, în vederea trecerii imediate la măsurile și acțiunile necesare eliminării cauzelor poluării și pentru diminuarea efectelor acesteia, locale sau din zonă;</w:t>
      </w:r>
    </w:p>
    <w:p w:rsidR="00FA0F68" w:rsidRDefault="008F5D5A">
      <w:pPr>
        <w:numPr>
          <w:ilvl w:val="0"/>
          <w:numId w:val="5"/>
        </w:numPr>
        <w:pBdr>
          <w:top w:val="nil"/>
          <w:left w:val="nil"/>
          <w:bottom w:val="nil"/>
          <w:right w:val="nil"/>
          <w:between w:val="nil"/>
        </w:pBdr>
        <w:spacing w:after="0" w:line="276" w:lineRule="auto"/>
        <w:ind w:left="779"/>
      </w:pPr>
      <w:r>
        <w:rPr>
          <w:b w:val="0"/>
          <w:color w:val="000000"/>
        </w:rPr>
        <w:t xml:space="preserve">anunțarea imediată a Dispeceratelor: </w:t>
      </w:r>
      <w:r w:rsidR="007F2153" w:rsidRPr="007F2153">
        <w:rPr>
          <w:b w:val="0"/>
          <w:color w:val="000000"/>
        </w:rPr>
        <w:t>Apa Nova București S.A.</w:t>
      </w:r>
      <w:r w:rsidRPr="007F2153">
        <w:rPr>
          <w:b w:val="0"/>
          <w:color w:val="000000"/>
        </w:rPr>
        <w:t>,</w:t>
      </w:r>
      <w:r>
        <w:rPr>
          <w:b w:val="0"/>
        </w:rPr>
        <w:t xml:space="preserve"> </w:t>
      </w:r>
      <w:r>
        <w:rPr>
          <w:b w:val="0"/>
          <w:color w:val="000000"/>
        </w:rPr>
        <w:t xml:space="preserve">SGA </w:t>
      </w:r>
      <w:r w:rsidR="00451AD2">
        <w:rPr>
          <w:b w:val="0"/>
          <w:color w:val="000000"/>
        </w:rPr>
        <w:t>Ilfov - București</w:t>
      </w:r>
      <w:r>
        <w:rPr>
          <w:b w:val="0"/>
          <w:color w:val="000000"/>
        </w:rPr>
        <w:t>, Garda Națională de Mediu și apoi informarea periodică asupra desfășurării operațiunilor de sistare a poluării prin eliminarea sau anihilarea cauzelor care au produs-o și de combatere a efectelor acesteia.</w:t>
      </w:r>
      <w:bookmarkStart w:id="13" w:name="_GoBack"/>
      <w:bookmarkEnd w:id="13"/>
    </w:p>
    <w:p w:rsidR="00FA0F68" w:rsidRDefault="008F5D5A">
      <w:pPr>
        <w:numPr>
          <w:ilvl w:val="0"/>
          <w:numId w:val="2"/>
        </w:numPr>
        <w:pBdr>
          <w:top w:val="nil"/>
          <w:left w:val="nil"/>
          <w:bottom w:val="nil"/>
          <w:right w:val="nil"/>
          <w:between w:val="nil"/>
        </w:pBdr>
        <w:spacing w:before="100" w:after="0" w:line="276" w:lineRule="auto"/>
        <w:rPr>
          <w:b w:val="0"/>
          <w:color w:val="000000"/>
        </w:rPr>
      </w:pPr>
      <w:r>
        <w:rPr>
          <w:b w:val="0"/>
          <w:color w:val="000000"/>
        </w:rPr>
        <w:t xml:space="preserve">Persoanele sau colectivele din unitate, cu atribuții în combaterea poluării accidentale acționează pentru: </w:t>
      </w:r>
    </w:p>
    <w:p w:rsidR="00FA0F68" w:rsidRDefault="008F5D5A">
      <w:pPr>
        <w:numPr>
          <w:ilvl w:val="0"/>
          <w:numId w:val="1"/>
        </w:numPr>
        <w:pBdr>
          <w:top w:val="nil"/>
          <w:left w:val="nil"/>
          <w:bottom w:val="nil"/>
          <w:right w:val="nil"/>
          <w:between w:val="nil"/>
        </w:pBdr>
        <w:spacing w:after="0" w:line="276" w:lineRule="auto"/>
        <w:ind w:left="779"/>
        <w:rPr>
          <w:b w:val="0"/>
          <w:color w:val="000000"/>
        </w:rPr>
      </w:pPr>
      <w:r>
        <w:rPr>
          <w:b w:val="0"/>
          <w:color w:val="000000"/>
        </w:rPr>
        <w:t>eliminarea cauzelor care au provocat poluarea accidentală, în scopul sistării ei;</w:t>
      </w:r>
    </w:p>
    <w:p w:rsidR="00FA0F68" w:rsidRDefault="008F5D5A">
      <w:pPr>
        <w:numPr>
          <w:ilvl w:val="0"/>
          <w:numId w:val="1"/>
        </w:numPr>
        <w:pBdr>
          <w:top w:val="nil"/>
          <w:left w:val="nil"/>
          <w:bottom w:val="nil"/>
          <w:right w:val="nil"/>
          <w:between w:val="nil"/>
        </w:pBdr>
        <w:spacing w:after="0" w:line="276" w:lineRule="auto"/>
        <w:ind w:left="779"/>
        <w:rPr>
          <w:b w:val="0"/>
          <w:color w:val="000000"/>
        </w:rPr>
      </w:pPr>
      <w:r>
        <w:rPr>
          <w:b w:val="0"/>
          <w:color w:val="000000"/>
        </w:rPr>
        <w:t>limitarea și reducerea ariei de răspândire a substanțelor poluante;</w:t>
      </w:r>
    </w:p>
    <w:p w:rsidR="00FA0F68" w:rsidRDefault="008F5D5A">
      <w:pPr>
        <w:numPr>
          <w:ilvl w:val="0"/>
          <w:numId w:val="1"/>
        </w:numPr>
        <w:pBdr>
          <w:top w:val="nil"/>
          <w:left w:val="nil"/>
          <w:bottom w:val="nil"/>
          <w:right w:val="nil"/>
          <w:between w:val="nil"/>
        </w:pBdr>
        <w:spacing w:after="0" w:line="276" w:lineRule="auto"/>
        <w:ind w:left="779"/>
        <w:jc w:val="left"/>
        <w:rPr>
          <w:b w:val="0"/>
          <w:color w:val="000000"/>
        </w:rPr>
      </w:pPr>
      <w:r>
        <w:rPr>
          <w:b w:val="0"/>
          <w:color w:val="000000"/>
        </w:rPr>
        <w:t>îndepărtarea, prin mijloace adecvate tehnic, a substanțelor poluante;</w:t>
      </w:r>
    </w:p>
    <w:p w:rsidR="00FA0F68" w:rsidRDefault="008F5D5A">
      <w:pPr>
        <w:numPr>
          <w:ilvl w:val="0"/>
          <w:numId w:val="1"/>
        </w:numPr>
        <w:pBdr>
          <w:top w:val="nil"/>
          <w:left w:val="nil"/>
          <w:bottom w:val="nil"/>
          <w:right w:val="nil"/>
          <w:between w:val="nil"/>
        </w:pBdr>
        <w:spacing w:after="0"/>
        <w:ind w:left="779"/>
        <w:rPr>
          <w:b w:val="0"/>
          <w:color w:val="000000"/>
        </w:rPr>
      </w:pPr>
      <w:r>
        <w:rPr>
          <w:b w:val="0"/>
          <w:color w:val="000000"/>
        </w:rPr>
        <w:t>colectarea, transportul și depozitarea intermediară în condiții de securitate corespunzătoare pentru mediu, în vederea respectării sau, după caz, a neutralizării ori distrugerii substanțelor poluante.</w:t>
      </w:r>
    </w:p>
    <w:p w:rsidR="00FA0F68" w:rsidRDefault="008F5D5A">
      <w:pPr>
        <w:numPr>
          <w:ilvl w:val="0"/>
          <w:numId w:val="2"/>
        </w:numPr>
        <w:pBdr>
          <w:top w:val="nil"/>
          <w:left w:val="nil"/>
          <w:bottom w:val="nil"/>
          <w:right w:val="nil"/>
          <w:between w:val="nil"/>
        </w:pBdr>
        <w:spacing w:before="100" w:after="0" w:line="288" w:lineRule="auto"/>
        <w:rPr>
          <w:b w:val="0"/>
          <w:color w:val="000000"/>
        </w:rPr>
      </w:pPr>
      <w:r>
        <w:rPr>
          <w:b w:val="0"/>
          <w:color w:val="000000"/>
        </w:rPr>
        <w:t>Depinzând de magnitudinea poluării accidentale, se solicită sprijin la</w:t>
      </w:r>
      <w:r w:rsidR="007F2153">
        <w:rPr>
          <w:b w:val="0"/>
          <w:color w:val="000000"/>
        </w:rPr>
        <w:t xml:space="preserve"> </w:t>
      </w:r>
      <w:r w:rsidR="007F2153" w:rsidRPr="007F2153">
        <w:rPr>
          <w:b w:val="0"/>
          <w:color w:val="000000"/>
        </w:rPr>
        <w:t>Apa Nova București S.A.</w:t>
      </w:r>
      <w:r>
        <w:rPr>
          <w:b w:val="0"/>
          <w:color w:val="000000"/>
        </w:rPr>
        <w:t>, Garda de Mediu, unități specializate, în cazul în care se constată că forțele și mijloacele disponibile în unitate nu sunt suficiente pentru sistarea poluării și/sau eliminarea efectelor acesteia.</w:t>
      </w:r>
    </w:p>
    <w:p w:rsidR="00FA0F68" w:rsidRDefault="008F5D5A">
      <w:pPr>
        <w:numPr>
          <w:ilvl w:val="0"/>
          <w:numId w:val="2"/>
        </w:numPr>
        <w:pBdr>
          <w:top w:val="nil"/>
          <w:left w:val="nil"/>
          <w:bottom w:val="nil"/>
          <w:right w:val="nil"/>
          <w:between w:val="nil"/>
        </w:pBdr>
        <w:spacing w:before="100" w:after="0" w:line="288" w:lineRule="auto"/>
        <w:rPr>
          <w:b w:val="0"/>
          <w:color w:val="000000"/>
        </w:rPr>
      </w:pPr>
      <w:r>
        <w:rPr>
          <w:b w:val="0"/>
          <w:color w:val="000000"/>
        </w:rPr>
        <w:lastRenderedPageBreak/>
        <w:t>În cazuri de forță majoră, conducerea unității va dispune oprirea funcționării unor instalații sau secții de producție, sectoare de activitate, care contribuie la generarea, în continuare a poluării accidentale (astfel de situații limită vor fi analizate prin scenarii prestabilite de poluări accidentale posibile și vor fi incluse în programul propriu de acțiune în cazuri de poluări accidentale).</w:t>
      </w:r>
    </w:p>
    <w:p w:rsidR="00FA0F68" w:rsidRDefault="008F5D5A">
      <w:pPr>
        <w:numPr>
          <w:ilvl w:val="0"/>
          <w:numId w:val="2"/>
        </w:numPr>
        <w:pBdr>
          <w:top w:val="nil"/>
          <w:left w:val="nil"/>
          <w:bottom w:val="nil"/>
          <w:right w:val="nil"/>
          <w:between w:val="nil"/>
        </w:pBdr>
        <w:spacing w:before="100" w:after="0" w:line="288" w:lineRule="auto"/>
        <w:rPr>
          <w:b w:val="0"/>
          <w:color w:val="000000"/>
        </w:rPr>
      </w:pPr>
      <w:r>
        <w:rPr>
          <w:b w:val="0"/>
          <w:color w:val="000000"/>
        </w:rPr>
        <w:t xml:space="preserve">După eliminarea cauzelor poluării accidentale și după îndepărtarea pericolului răspândirii substanțelor poluante în unități sau zone adiacente, conducerea unității va informa </w:t>
      </w:r>
      <w:r w:rsidR="000C253A" w:rsidRPr="007F2153">
        <w:rPr>
          <w:b w:val="0"/>
          <w:color w:val="000000"/>
        </w:rPr>
        <w:t>Apa Nova București S.A.</w:t>
      </w:r>
      <w:r>
        <w:rPr>
          <w:b w:val="0"/>
          <w:color w:val="000000"/>
        </w:rPr>
        <w:t xml:space="preserve"> asupra sistării fenomenului.</w:t>
      </w:r>
    </w:p>
    <w:p w:rsidR="00FA0F68" w:rsidRDefault="00FA0F68" w:rsidP="00C4595C">
      <w:pPr>
        <w:pBdr>
          <w:top w:val="nil"/>
          <w:left w:val="nil"/>
          <w:bottom w:val="nil"/>
          <w:right w:val="nil"/>
          <w:between w:val="nil"/>
        </w:pBdr>
        <w:spacing w:before="100" w:line="288" w:lineRule="auto"/>
        <w:rPr>
          <w:b w:val="0"/>
          <w:color w:val="000000"/>
        </w:rPr>
      </w:pPr>
    </w:p>
    <w:p w:rsidR="00C4595C" w:rsidRDefault="00C4595C" w:rsidP="00C4595C">
      <w:pPr>
        <w:pBdr>
          <w:top w:val="nil"/>
          <w:left w:val="nil"/>
          <w:bottom w:val="nil"/>
          <w:right w:val="nil"/>
          <w:between w:val="nil"/>
        </w:pBdr>
        <w:spacing w:before="100" w:line="288" w:lineRule="auto"/>
        <w:rPr>
          <w:b w:val="0"/>
          <w:color w:val="000000"/>
        </w:rPr>
      </w:pPr>
    </w:p>
    <w:p w:rsidR="00C4595C" w:rsidRDefault="00C4595C" w:rsidP="00C4595C">
      <w:pPr>
        <w:pBdr>
          <w:top w:val="nil"/>
          <w:left w:val="nil"/>
          <w:bottom w:val="nil"/>
          <w:right w:val="nil"/>
          <w:between w:val="nil"/>
        </w:pBdr>
        <w:spacing w:before="100" w:line="288" w:lineRule="auto"/>
      </w:pPr>
    </w:p>
    <w:p w:rsidR="00C4595C" w:rsidRDefault="00C4595C">
      <w:r>
        <w:br w:type="page"/>
      </w:r>
    </w:p>
    <w:p w:rsidR="00FA0F68" w:rsidRDefault="008F5D5A">
      <w:pPr>
        <w:pBdr>
          <w:top w:val="nil"/>
          <w:left w:val="nil"/>
          <w:bottom w:val="nil"/>
          <w:right w:val="nil"/>
          <w:between w:val="nil"/>
        </w:pBdr>
        <w:spacing w:before="100" w:line="288" w:lineRule="auto"/>
        <w:jc w:val="center"/>
      </w:pPr>
      <w:r>
        <w:lastRenderedPageBreak/>
        <w:t xml:space="preserve">B) Tabele </w:t>
      </w:r>
    </w:p>
    <w:p w:rsidR="00FA0F68" w:rsidRDefault="00FA0F68">
      <w:pPr>
        <w:pBdr>
          <w:top w:val="nil"/>
          <w:left w:val="nil"/>
          <w:bottom w:val="nil"/>
          <w:right w:val="nil"/>
          <w:between w:val="nil"/>
        </w:pBdr>
        <w:spacing w:after="0" w:line="288" w:lineRule="auto"/>
        <w:rPr>
          <w:b w:val="0"/>
          <w:color w:val="000000"/>
        </w:rPr>
      </w:pPr>
    </w:p>
    <w:p w:rsidR="00C4595C" w:rsidRDefault="00C4595C">
      <w:pPr>
        <w:pBdr>
          <w:top w:val="nil"/>
          <w:left w:val="nil"/>
          <w:bottom w:val="nil"/>
          <w:right w:val="nil"/>
          <w:between w:val="nil"/>
        </w:pBdr>
        <w:spacing w:after="0" w:line="288" w:lineRule="auto"/>
        <w:rPr>
          <w:b w:val="0"/>
          <w:color w:val="000000"/>
        </w:rPr>
      </w:pPr>
    </w:p>
    <w:p w:rsidR="00FA0F68" w:rsidRDefault="008F5D5A">
      <w:pPr>
        <w:pBdr>
          <w:top w:val="nil"/>
          <w:left w:val="nil"/>
          <w:bottom w:val="nil"/>
          <w:right w:val="nil"/>
          <w:between w:val="nil"/>
        </w:pBdr>
        <w:spacing w:after="0" w:line="288" w:lineRule="auto"/>
        <w:jc w:val="center"/>
      </w:pPr>
      <w:r>
        <w:t>TABELUL 1</w:t>
      </w:r>
    </w:p>
    <w:p w:rsidR="00FA0F68" w:rsidRDefault="008F5D5A">
      <w:pPr>
        <w:pBdr>
          <w:top w:val="nil"/>
          <w:left w:val="nil"/>
          <w:bottom w:val="nil"/>
          <w:right w:val="nil"/>
          <w:between w:val="nil"/>
        </w:pBdr>
        <w:spacing w:after="0" w:line="288" w:lineRule="auto"/>
        <w:jc w:val="center"/>
      </w:pPr>
      <w:r>
        <w:t>Componența colectivului constituit pentru combaterea poluărilor accidentale</w:t>
      </w:r>
    </w:p>
    <w:p w:rsidR="00FA0F68" w:rsidRDefault="00FA0F68">
      <w:pPr>
        <w:pBdr>
          <w:top w:val="nil"/>
          <w:left w:val="nil"/>
          <w:bottom w:val="nil"/>
          <w:right w:val="nil"/>
          <w:between w:val="nil"/>
        </w:pBdr>
        <w:spacing w:after="0" w:line="288" w:lineRule="auto"/>
        <w:jc w:val="center"/>
      </w:pPr>
    </w:p>
    <w:tbl>
      <w:tblPr>
        <w:tblStyle w:val="a0"/>
        <w:tblW w:w="10773" w:type="dxa"/>
        <w:tblInd w:w="10" w:type="dxa"/>
        <w:tblLayout w:type="fixed"/>
        <w:tblLook w:val="0000" w:firstRow="0" w:lastRow="0" w:firstColumn="0" w:lastColumn="0" w:noHBand="0" w:noVBand="0"/>
      </w:tblPr>
      <w:tblGrid>
        <w:gridCol w:w="993"/>
        <w:gridCol w:w="1956"/>
        <w:gridCol w:w="1956"/>
        <w:gridCol w:w="1956"/>
        <w:gridCol w:w="1956"/>
        <w:gridCol w:w="1956"/>
      </w:tblGrid>
      <w:tr w:rsidR="00FA0F68">
        <w:trPr>
          <w:trHeight w:val="60"/>
        </w:trPr>
        <w:tc>
          <w:tcPr>
            <w:tcW w:w="99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line="288" w:lineRule="auto"/>
              <w:jc w:val="center"/>
              <w:rPr>
                <w:rFonts w:ascii="EB Garamond" w:eastAsia="EB Garamond" w:hAnsi="EB Garamond" w:cs="EB Garamond"/>
                <w:color w:val="000000"/>
              </w:rPr>
            </w:pPr>
            <w:r>
              <w:t>Nr.crt.</w:t>
            </w:r>
          </w:p>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line="288" w:lineRule="auto"/>
              <w:jc w:val="center"/>
              <w:rPr>
                <w:rFonts w:ascii="EB Garamond" w:eastAsia="EB Garamond" w:hAnsi="EB Garamond" w:cs="EB Garamond"/>
                <w:color w:val="000000"/>
              </w:rPr>
            </w:pPr>
            <w:r>
              <w:t>Numele și prenumele</w:t>
            </w:r>
          </w:p>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line="288" w:lineRule="auto"/>
              <w:jc w:val="center"/>
              <w:rPr>
                <w:rFonts w:ascii="EB Garamond" w:eastAsia="EB Garamond" w:hAnsi="EB Garamond" w:cs="EB Garamond"/>
                <w:color w:val="000000"/>
              </w:rPr>
            </w:pPr>
            <w:r>
              <w:t>Funcția/loc de muncă</w:t>
            </w:r>
          </w:p>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line="288" w:lineRule="auto"/>
              <w:jc w:val="center"/>
              <w:rPr>
                <w:rFonts w:ascii="EB Garamond" w:eastAsia="EB Garamond" w:hAnsi="EB Garamond" w:cs="EB Garamond"/>
                <w:color w:val="000000"/>
              </w:rPr>
            </w:pPr>
            <w:r>
              <w:t>Adresa</w:t>
            </w:r>
          </w:p>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line="288" w:lineRule="auto"/>
              <w:jc w:val="center"/>
              <w:rPr>
                <w:rFonts w:ascii="EB Garamond" w:eastAsia="EB Garamond" w:hAnsi="EB Garamond" w:cs="EB Garamond"/>
                <w:color w:val="000000"/>
              </w:rPr>
            </w:pPr>
            <w:r>
              <w:t>Telefon</w:t>
            </w:r>
          </w:p>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line="288" w:lineRule="auto"/>
              <w:jc w:val="center"/>
              <w:rPr>
                <w:rFonts w:ascii="EB Garamond" w:eastAsia="EB Garamond" w:hAnsi="EB Garamond" w:cs="EB Garamond"/>
                <w:color w:val="000000"/>
              </w:rPr>
            </w:pPr>
            <w:r>
              <w:t>Răspunderi</w:t>
            </w:r>
          </w:p>
        </w:tc>
      </w:tr>
      <w:tr w:rsidR="00FA0F68">
        <w:trPr>
          <w:trHeight w:val="60"/>
        </w:trPr>
        <w:tc>
          <w:tcPr>
            <w:tcW w:w="99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line="288" w:lineRule="auto"/>
              <w:jc w:val="center"/>
              <w:rPr>
                <w:rFonts w:ascii="EB Garamond" w:eastAsia="EB Garamond" w:hAnsi="EB Garamond" w:cs="EB Garamond"/>
                <w:color w:val="000000"/>
              </w:rPr>
            </w:pPr>
            <w:r>
              <w:rPr>
                <w:color w:val="000000"/>
              </w:rPr>
              <w:t>0</w:t>
            </w:r>
          </w:p>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line="288" w:lineRule="auto"/>
              <w:jc w:val="center"/>
              <w:rPr>
                <w:rFonts w:ascii="EB Garamond" w:eastAsia="EB Garamond" w:hAnsi="EB Garamond" w:cs="EB Garamond"/>
                <w:color w:val="000000"/>
              </w:rPr>
            </w:pPr>
            <w:r>
              <w:rPr>
                <w:color w:val="000000"/>
              </w:rPr>
              <w:t>1</w:t>
            </w:r>
          </w:p>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line="288" w:lineRule="auto"/>
              <w:jc w:val="center"/>
              <w:rPr>
                <w:rFonts w:ascii="EB Garamond" w:eastAsia="EB Garamond" w:hAnsi="EB Garamond" w:cs="EB Garamond"/>
                <w:color w:val="000000"/>
              </w:rPr>
            </w:pPr>
            <w:r>
              <w:rPr>
                <w:color w:val="000000"/>
              </w:rPr>
              <w:t>2</w:t>
            </w:r>
          </w:p>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line="288" w:lineRule="auto"/>
              <w:jc w:val="center"/>
              <w:rPr>
                <w:rFonts w:ascii="EB Garamond" w:eastAsia="EB Garamond" w:hAnsi="EB Garamond" w:cs="EB Garamond"/>
                <w:color w:val="000000"/>
              </w:rPr>
            </w:pPr>
            <w:r>
              <w:rPr>
                <w:color w:val="000000"/>
              </w:rPr>
              <w:t>3</w:t>
            </w:r>
          </w:p>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line="288" w:lineRule="auto"/>
              <w:jc w:val="center"/>
              <w:rPr>
                <w:rFonts w:ascii="EB Garamond" w:eastAsia="EB Garamond" w:hAnsi="EB Garamond" w:cs="EB Garamond"/>
                <w:color w:val="000000"/>
              </w:rPr>
            </w:pPr>
            <w:r>
              <w:rPr>
                <w:color w:val="000000"/>
              </w:rPr>
              <w:t>4</w:t>
            </w:r>
          </w:p>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line="288" w:lineRule="auto"/>
              <w:jc w:val="center"/>
              <w:rPr>
                <w:rFonts w:ascii="EB Garamond" w:eastAsia="EB Garamond" w:hAnsi="EB Garamond" w:cs="EB Garamond"/>
                <w:color w:val="000000"/>
              </w:rPr>
            </w:pPr>
            <w:r>
              <w:rPr>
                <w:color w:val="000000"/>
              </w:rPr>
              <w:t>5</w:t>
            </w:r>
          </w:p>
        </w:tc>
      </w:tr>
      <w:tr w:rsidR="00FA0F68">
        <w:trPr>
          <w:trHeight w:val="60"/>
        </w:trPr>
        <w:tc>
          <w:tcPr>
            <w:tcW w:w="99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r>
      <w:tr w:rsidR="00FA0F68">
        <w:trPr>
          <w:trHeight w:val="345"/>
        </w:trPr>
        <w:tc>
          <w:tcPr>
            <w:tcW w:w="99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9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r>
    </w:tbl>
    <w:p w:rsidR="00FA0F68" w:rsidRDefault="00FA0F68">
      <w:pPr>
        <w:spacing w:before="100" w:line="288" w:lineRule="auto"/>
        <w:jc w:val="center"/>
        <w:rPr>
          <w:color w:val="000000"/>
        </w:rPr>
      </w:pPr>
    </w:p>
    <w:p w:rsidR="00FA0F68" w:rsidRDefault="008F5D5A">
      <w:pPr>
        <w:spacing w:before="100" w:line="288" w:lineRule="auto"/>
        <w:jc w:val="center"/>
      </w:pPr>
      <w:r>
        <w:rPr>
          <w:color w:val="000000"/>
        </w:rPr>
        <w:t>Conducătorul unității</w:t>
      </w:r>
      <w:r>
        <w:rPr>
          <w:color w:val="000000"/>
        </w:rPr>
        <w:br/>
        <w:t>Nume și Prenume</w:t>
      </w:r>
      <w:r>
        <w:rPr>
          <w:color w:val="000000"/>
        </w:rPr>
        <w:br/>
        <w:t>Semnătura</w:t>
      </w:r>
    </w:p>
    <w:p w:rsidR="00FA0F68" w:rsidRDefault="00FA0F68">
      <w:pPr>
        <w:jc w:val="center"/>
      </w:pPr>
    </w:p>
    <w:p w:rsidR="00FA0F68" w:rsidRDefault="00FA0F68">
      <w:pPr>
        <w:jc w:val="center"/>
      </w:pPr>
    </w:p>
    <w:p w:rsidR="00FA0F68" w:rsidRDefault="008F5D5A">
      <w:pPr>
        <w:jc w:val="center"/>
      </w:pPr>
      <w:r>
        <w:t>TABELUL 2</w:t>
      </w:r>
    </w:p>
    <w:p w:rsidR="00FA0F68" w:rsidRDefault="008F5D5A">
      <w:pPr>
        <w:pBdr>
          <w:top w:val="nil"/>
          <w:left w:val="nil"/>
          <w:bottom w:val="nil"/>
          <w:right w:val="nil"/>
          <w:between w:val="nil"/>
        </w:pBdr>
        <w:spacing w:after="0"/>
        <w:jc w:val="center"/>
      </w:pPr>
      <w:r>
        <w:t>Lista punctelor critice din unitate de unde pot proveni poluări accidentale</w:t>
      </w:r>
    </w:p>
    <w:p w:rsidR="00FA0F68" w:rsidRDefault="00FA0F68">
      <w:pPr>
        <w:pBdr>
          <w:top w:val="nil"/>
          <w:left w:val="nil"/>
          <w:bottom w:val="nil"/>
          <w:right w:val="nil"/>
          <w:between w:val="nil"/>
        </w:pBdr>
        <w:spacing w:after="0"/>
        <w:jc w:val="center"/>
      </w:pPr>
    </w:p>
    <w:tbl>
      <w:tblPr>
        <w:tblStyle w:val="a1"/>
        <w:tblW w:w="10800" w:type="dxa"/>
        <w:tblInd w:w="80" w:type="dxa"/>
        <w:tblLayout w:type="fixed"/>
        <w:tblLook w:val="0000" w:firstRow="0" w:lastRow="0" w:firstColumn="0" w:lastColumn="0" w:noHBand="0" w:noVBand="0"/>
      </w:tblPr>
      <w:tblGrid>
        <w:gridCol w:w="923"/>
        <w:gridCol w:w="2288"/>
        <w:gridCol w:w="2921"/>
        <w:gridCol w:w="1971"/>
        <w:gridCol w:w="2697"/>
      </w:tblGrid>
      <w:tr w:rsidR="00FA0F68">
        <w:trPr>
          <w:trHeight w:val="60"/>
        </w:trPr>
        <w:tc>
          <w:tcPr>
            <w:tcW w:w="923" w:type="dxa"/>
            <w:vMerge w:val="restart"/>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8F5D5A">
            <w:pPr>
              <w:spacing w:before="100"/>
              <w:jc w:val="center"/>
              <w:rPr>
                <w:rFonts w:ascii="EB Garamond" w:eastAsia="EB Garamond" w:hAnsi="EB Garamond" w:cs="EB Garamond"/>
                <w:color w:val="000000"/>
              </w:rPr>
            </w:pPr>
            <w:r>
              <w:t>Nr.crt.</w:t>
            </w:r>
          </w:p>
        </w:tc>
        <w:tc>
          <w:tcPr>
            <w:tcW w:w="2288" w:type="dxa"/>
            <w:vMerge w:val="restart"/>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8F5D5A">
            <w:pPr>
              <w:spacing w:before="100"/>
              <w:jc w:val="center"/>
              <w:rPr>
                <w:rFonts w:ascii="EB Garamond" w:eastAsia="EB Garamond" w:hAnsi="EB Garamond" w:cs="EB Garamond"/>
                <w:color w:val="000000"/>
              </w:rPr>
            </w:pPr>
            <w:r>
              <w:t>Locul de unde poate proveni poluarea accidentală</w:t>
            </w:r>
          </w:p>
        </w:tc>
        <w:tc>
          <w:tcPr>
            <w:tcW w:w="2921" w:type="dxa"/>
            <w:vMerge w:val="restart"/>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8F5D5A">
            <w:pPr>
              <w:spacing w:before="100"/>
              <w:jc w:val="center"/>
              <w:rPr>
                <w:rFonts w:ascii="EB Garamond" w:eastAsia="EB Garamond" w:hAnsi="EB Garamond" w:cs="EB Garamond"/>
                <w:color w:val="000000"/>
              </w:rPr>
            </w:pPr>
            <w:r>
              <w:t>Cauzele posibile ale poluării</w:t>
            </w:r>
          </w:p>
        </w:tc>
        <w:tc>
          <w:tcPr>
            <w:tcW w:w="4668" w:type="dxa"/>
            <w:gridSpan w:val="2"/>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8F5D5A">
            <w:pPr>
              <w:spacing w:before="100"/>
              <w:jc w:val="center"/>
              <w:rPr>
                <w:rFonts w:ascii="EB Garamond" w:eastAsia="EB Garamond" w:hAnsi="EB Garamond" w:cs="EB Garamond"/>
                <w:color w:val="000000"/>
              </w:rPr>
            </w:pPr>
            <w:r>
              <w:t>Poluanți potențiali</w:t>
            </w:r>
          </w:p>
        </w:tc>
      </w:tr>
      <w:tr w:rsidR="00FA0F68">
        <w:trPr>
          <w:trHeight w:val="60"/>
        </w:trPr>
        <w:tc>
          <w:tcPr>
            <w:tcW w:w="923" w:type="dxa"/>
            <w:vMerge/>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FA0F68">
            <w:pPr>
              <w:widowControl w:val="0"/>
              <w:pBdr>
                <w:top w:val="nil"/>
                <w:left w:val="nil"/>
                <w:bottom w:val="nil"/>
                <w:right w:val="nil"/>
                <w:between w:val="nil"/>
              </w:pBdr>
              <w:spacing w:after="0" w:line="276" w:lineRule="auto"/>
              <w:jc w:val="left"/>
              <w:rPr>
                <w:rFonts w:ascii="EB Garamond" w:eastAsia="EB Garamond" w:hAnsi="EB Garamond" w:cs="EB Garamond"/>
                <w:color w:val="000000"/>
              </w:rPr>
            </w:pPr>
          </w:p>
        </w:tc>
        <w:tc>
          <w:tcPr>
            <w:tcW w:w="2288" w:type="dxa"/>
            <w:vMerge/>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FA0F68">
            <w:pPr>
              <w:widowControl w:val="0"/>
              <w:pBdr>
                <w:top w:val="nil"/>
                <w:left w:val="nil"/>
                <w:bottom w:val="nil"/>
                <w:right w:val="nil"/>
                <w:between w:val="nil"/>
              </w:pBdr>
              <w:spacing w:after="0" w:line="276" w:lineRule="auto"/>
              <w:jc w:val="left"/>
              <w:rPr>
                <w:rFonts w:ascii="EB Garamond" w:eastAsia="EB Garamond" w:hAnsi="EB Garamond" w:cs="EB Garamond"/>
                <w:color w:val="000000"/>
              </w:rPr>
            </w:pPr>
          </w:p>
        </w:tc>
        <w:tc>
          <w:tcPr>
            <w:tcW w:w="2921" w:type="dxa"/>
            <w:vMerge/>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FA0F68">
            <w:pPr>
              <w:widowControl w:val="0"/>
              <w:pBdr>
                <w:top w:val="nil"/>
                <w:left w:val="nil"/>
                <w:bottom w:val="nil"/>
                <w:right w:val="nil"/>
                <w:between w:val="nil"/>
              </w:pBdr>
              <w:spacing w:after="0" w:line="276" w:lineRule="auto"/>
              <w:jc w:val="left"/>
              <w:rPr>
                <w:rFonts w:ascii="EB Garamond" w:eastAsia="EB Garamond" w:hAnsi="EB Garamond" w:cs="EB Garamond"/>
                <w:color w:val="000000"/>
              </w:rPr>
            </w:pPr>
          </w:p>
        </w:tc>
        <w:tc>
          <w:tcPr>
            <w:tcW w:w="1971"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8F5D5A">
            <w:pPr>
              <w:spacing w:before="100"/>
              <w:jc w:val="center"/>
              <w:rPr>
                <w:rFonts w:ascii="EB Garamond" w:eastAsia="EB Garamond" w:hAnsi="EB Garamond" w:cs="EB Garamond"/>
                <w:color w:val="000000"/>
              </w:rPr>
            </w:pPr>
            <w:r>
              <w:t>Denumirea</w:t>
            </w:r>
            <w:r>
              <w:rPr>
                <w:vertAlign w:val="superscript"/>
              </w:rPr>
              <w:t>1</w:t>
            </w:r>
          </w:p>
        </w:tc>
        <w:tc>
          <w:tcPr>
            <w:tcW w:w="2697"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8F5D5A">
            <w:pPr>
              <w:spacing w:before="100"/>
              <w:jc w:val="center"/>
              <w:rPr>
                <w:rFonts w:ascii="EB Garamond" w:eastAsia="EB Garamond" w:hAnsi="EB Garamond" w:cs="EB Garamond"/>
                <w:color w:val="000000"/>
              </w:rPr>
            </w:pPr>
            <w:r>
              <w:t>Observații</w:t>
            </w:r>
          </w:p>
        </w:tc>
      </w:tr>
      <w:tr w:rsidR="00FA0F68">
        <w:trPr>
          <w:trHeight w:val="60"/>
        </w:trPr>
        <w:tc>
          <w:tcPr>
            <w:tcW w:w="923"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8F5D5A">
            <w:pPr>
              <w:spacing w:before="100"/>
              <w:jc w:val="center"/>
              <w:rPr>
                <w:rFonts w:ascii="EB Garamond" w:eastAsia="EB Garamond" w:hAnsi="EB Garamond" w:cs="EB Garamond"/>
                <w:color w:val="000000"/>
              </w:rPr>
            </w:pPr>
            <w:r>
              <w:rPr>
                <w:color w:val="000000"/>
              </w:rPr>
              <w:t>0</w:t>
            </w:r>
          </w:p>
        </w:tc>
        <w:tc>
          <w:tcPr>
            <w:tcW w:w="2288"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8F5D5A">
            <w:pPr>
              <w:spacing w:before="100"/>
              <w:jc w:val="center"/>
              <w:rPr>
                <w:rFonts w:ascii="EB Garamond" w:eastAsia="EB Garamond" w:hAnsi="EB Garamond" w:cs="EB Garamond"/>
                <w:color w:val="000000"/>
              </w:rPr>
            </w:pPr>
            <w:r>
              <w:rPr>
                <w:color w:val="000000"/>
              </w:rPr>
              <w:t>1</w:t>
            </w:r>
          </w:p>
        </w:tc>
        <w:tc>
          <w:tcPr>
            <w:tcW w:w="2921"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8F5D5A">
            <w:pPr>
              <w:spacing w:before="100"/>
              <w:jc w:val="center"/>
              <w:rPr>
                <w:rFonts w:ascii="EB Garamond" w:eastAsia="EB Garamond" w:hAnsi="EB Garamond" w:cs="EB Garamond"/>
                <w:color w:val="000000"/>
              </w:rPr>
            </w:pPr>
            <w:r>
              <w:rPr>
                <w:color w:val="000000"/>
              </w:rPr>
              <w:t>2</w:t>
            </w:r>
          </w:p>
        </w:tc>
        <w:tc>
          <w:tcPr>
            <w:tcW w:w="1971"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8F5D5A">
            <w:pPr>
              <w:spacing w:before="100"/>
              <w:jc w:val="center"/>
              <w:rPr>
                <w:rFonts w:ascii="EB Garamond" w:eastAsia="EB Garamond" w:hAnsi="EB Garamond" w:cs="EB Garamond"/>
                <w:color w:val="000000"/>
              </w:rPr>
            </w:pPr>
            <w:r>
              <w:rPr>
                <w:color w:val="000000"/>
              </w:rPr>
              <w:t>3</w:t>
            </w:r>
          </w:p>
        </w:tc>
        <w:tc>
          <w:tcPr>
            <w:tcW w:w="2697"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8F5D5A">
            <w:pPr>
              <w:spacing w:before="100"/>
              <w:jc w:val="center"/>
              <w:rPr>
                <w:rFonts w:ascii="EB Garamond" w:eastAsia="EB Garamond" w:hAnsi="EB Garamond" w:cs="EB Garamond"/>
                <w:color w:val="000000"/>
              </w:rPr>
            </w:pPr>
            <w:r>
              <w:rPr>
                <w:color w:val="000000"/>
              </w:rPr>
              <w:t>4</w:t>
            </w:r>
          </w:p>
        </w:tc>
      </w:tr>
      <w:tr w:rsidR="00FA0F68">
        <w:trPr>
          <w:trHeight w:val="60"/>
        </w:trPr>
        <w:tc>
          <w:tcPr>
            <w:tcW w:w="923"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FA0F68"/>
        </w:tc>
        <w:tc>
          <w:tcPr>
            <w:tcW w:w="2288"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FA0F68"/>
        </w:tc>
        <w:tc>
          <w:tcPr>
            <w:tcW w:w="2921"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8F5D5A">
            <w:pPr>
              <w:spacing w:before="100"/>
              <w:jc w:val="center"/>
              <w:rPr>
                <w:rFonts w:ascii="EB Garamond" w:eastAsia="EB Garamond" w:hAnsi="EB Garamond" w:cs="EB Garamond"/>
                <w:color w:val="000000"/>
              </w:rPr>
            </w:pPr>
            <w:r>
              <w:rPr>
                <w:color w:val="000000"/>
                <w:sz w:val="16"/>
                <w:szCs w:val="16"/>
              </w:rPr>
              <w:t xml:space="preserve">De ex: funcționarea defectuoasă a instalației de preepurare, fisurare /spargere conductă rețea canalizare; depozitare necorespunzătoare deșeuri periculoase/ substanțe chimice; </w:t>
            </w:r>
          </w:p>
        </w:tc>
        <w:tc>
          <w:tcPr>
            <w:tcW w:w="1971"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FA0F68"/>
        </w:tc>
        <w:tc>
          <w:tcPr>
            <w:tcW w:w="2697"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FA0F68"/>
        </w:tc>
      </w:tr>
    </w:tbl>
    <w:p w:rsidR="00FA0F68" w:rsidRDefault="008F5D5A">
      <w:pPr>
        <w:spacing w:before="100" w:line="288" w:lineRule="auto"/>
        <w:rPr>
          <w:b w:val="0"/>
          <w:color w:val="000000"/>
          <w:sz w:val="18"/>
          <w:szCs w:val="18"/>
        </w:rPr>
      </w:pPr>
      <w:r>
        <w:rPr>
          <w:b w:val="0"/>
          <w:color w:val="000000"/>
          <w:sz w:val="18"/>
          <w:szCs w:val="18"/>
        </w:rPr>
        <w:t>1) În cazul denumirilor comerciale se va preciza compoziția chimică și încadrarea într-o clasă (categorie) de substanțe.</w:t>
      </w:r>
    </w:p>
    <w:p w:rsidR="00FA0F68" w:rsidRDefault="00FA0F68">
      <w:pPr>
        <w:spacing w:before="100" w:line="288" w:lineRule="auto"/>
        <w:jc w:val="center"/>
        <w:rPr>
          <w:color w:val="000000"/>
        </w:rPr>
      </w:pPr>
    </w:p>
    <w:p w:rsidR="00FA0F68" w:rsidRDefault="008F5D5A">
      <w:pPr>
        <w:spacing w:before="100" w:line="288" w:lineRule="auto"/>
        <w:jc w:val="center"/>
        <w:rPr>
          <w:color w:val="000000"/>
        </w:rPr>
      </w:pPr>
      <w:r>
        <w:rPr>
          <w:color w:val="000000"/>
        </w:rPr>
        <w:t>Conducătorul unității</w:t>
      </w:r>
      <w:r>
        <w:rPr>
          <w:color w:val="000000"/>
        </w:rPr>
        <w:br/>
        <w:t>Nume și Prenume</w:t>
      </w:r>
      <w:r>
        <w:rPr>
          <w:color w:val="000000"/>
        </w:rPr>
        <w:br/>
        <w:t>Semnătura</w:t>
      </w:r>
    </w:p>
    <w:p w:rsidR="00FA0F68" w:rsidRDefault="00FA0F68">
      <w:pPr>
        <w:spacing w:before="100" w:line="288" w:lineRule="auto"/>
        <w:jc w:val="center"/>
        <w:rPr>
          <w:color w:val="000000"/>
        </w:rPr>
      </w:pPr>
    </w:p>
    <w:p w:rsidR="00FA0F68" w:rsidRDefault="00FA0F68">
      <w:pPr>
        <w:pBdr>
          <w:top w:val="nil"/>
          <w:left w:val="nil"/>
          <w:bottom w:val="nil"/>
          <w:right w:val="nil"/>
          <w:between w:val="nil"/>
        </w:pBdr>
        <w:spacing w:after="0"/>
        <w:jc w:val="left"/>
      </w:pPr>
    </w:p>
    <w:p w:rsidR="00FA0F68" w:rsidRDefault="00FA0F68">
      <w:pPr>
        <w:pBdr>
          <w:top w:val="nil"/>
          <w:left w:val="nil"/>
          <w:bottom w:val="nil"/>
          <w:right w:val="nil"/>
          <w:between w:val="nil"/>
        </w:pBdr>
        <w:spacing w:after="0"/>
        <w:jc w:val="left"/>
      </w:pPr>
    </w:p>
    <w:p w:rsidR="00FA0F68" w:rsidRDefault="00FA0F68">
      <w:pPr>
        <w:pBdr>
          <w:top w:val="nil"/>
          <w:left w:val="nil"/>
          <w:bottom w:val="nil"/>
          <w:right w:val="nil"/>
          <w:between w:val="nil"/>
        </w:pBdr>
        <w:spacing w:after="0"/>
        <w:jc w:val="left"/>
      </w:pPr>
    </w:p>
    <w:p w:rsidR="00FA0F68" w:rsidRDefault="00FA0F68">
      <w:pPr>
        <w:pBdr>
          <w:top w:val="nil"/>
          <w:left w:val="nil"/>
          <w:bottom w:val="nil"/>
          <w:right w:val="nil"/>
          <w:between w:val="nil"/>
        </w:pBdr>
        <w:spacing w:after="0"/>
        <w:jc w:val="left"/>
      </w:pPr>
    </w:p>
    <w:p w:rsidR="00FA0F68" w:rsidRDefault="00FA0F68">
      <w:pPr>
        <w:pBdr>
          <w:top w:val="nil"/>
          <w:left w:val="nil"/>
          <w:bottom w:val="nil"/>
          <w:right w:val="nil"/>
          <w:between w:val="nil"/>
        </w:pBdr>
        <w:spacing w:after="0"/>
        <w:jc w:val="left"/>
      </w:pPr>
    </w:p>
    <w:p w:rsidR="00FA0F68" w:rsidRDefault="008F5D5A">
      <w:pPr>
        <w:jc w:val="center"/>
      </w:pPr>
      <w:r>
        <w:t>TABELUL 3</w:t>
      </w:r>
    </w:p>
    <w:p w:rsidR="00FA0F68" w:rsidRDefault="008F5D5A">
      <w:pPr>
        <w:pBdr>
          <w:top w:val="nil"/>
          <w:left w:val="nil"/>
          <w:bottom w:val="nil"/>
          <w:right w:val="nil"/>
          <w:between w:val="nil"/>
        </w:pBdr>
        <w:spacing w:after="0"/>
        <w:jc w:val="center"/>
      </w:pPr>
      <w:r>
        <w:t>Fișa poluantului potențial</w:t>
      </w:r>
    </w:p>
    <w:p w:rsidR="00FA0F68" w:rsidRDefault="00FA0F68">
      <w:pPr>
        <w:pBdr>
          <w:top w:val="nil"/>
          <w:left w:val="nil"/>
          <w:bottom w:val="nil"/>
          <w:right w:val="nil"/>
          <w:between w:val="nil"/>
        </w:pBdr>
        <w:spacing w:after="0"/>
        <w:jc w:val="center"/>
      </w:pPr>
    </w:p>
    <w:tbl>
      <w:tblPr>
        <w:tblStyle w:val="a2"/>
        <w:tblW w:w="10780" w:type="dxa"/>
        <w:tblInd w:w="80" w:type="dxa"/>
        <w:tblLayout w:type="fixed"/>
        <w:tblLook w:val="0000" w:firstRow="0" w:lastRow="0" w:firstColumn="0" w:lastColumn="0" w:noHBand="0" w:noVBand="0"/>
      </w:tblPr>
      <w:tblGrid>
        <w:gridCol w:w="925"/>
        <w:gridCol w:w="1398"/>
        <w:gridCol w:w="2701"/>
        <w:gridCol w:w="1812"/>
        <w:gridCol w:w="1473"/>
        <w:gridCol w:w="1231"/>
        <w:gridCol w:w="1240"/>
      </w:tblGrid>
      <w:tr w:rsidR="00FA0F68">
        <w:trPr>
          <w:trHeight w:val="60"/>
        </w:trPr>
        <w:tc>
          <w:tcPr>
            <w:tcW w:w="925" w:type="dxa"/>
            <w:vMerge w:val="restart"/>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8F5D5A">
            <w:pPr>
              <w:spacing w:before="100"/>
              <w:jc w:val="center"/>
              <w:rPr>
                <w:rFonts w:ascii="EB Garamond" w:eastAsia="EB Garamond" w:hAnsi="EB Garamond" w:cs="EB Garamond"/>
                <w:color w:val="000000"/>
              </w:rPr>
            </w:pPr>
            <w:r>
              <w:t>Nr.crt.</w:t>
            </w:r>
          </w:p>
        </w:tc>
        <w:tc>
          <w:tcPr>
            <w:tcW w:w="1398" w:type="dxa"/>
            <w:vMerge w:val="restart"/>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8F5D5A">
            <w:pPr>
              <w:spacing w:before="100"/>
              <w:jc w:val="center"/>
              <w:rPr>
                <w:rFonts w:ascii="EB Garamond" w:eastAsia="EB Garamond" w:hAnsi="EB Garamond" w:cs="EB Garamond"/>
                <w:color w:val="000000"/>
              </w:rPr>
            </w:pPr>
            <w:r>
              <w:t>Denumirea poluantului</w:t>
            </w:r>
          </w:p>
        </w:tc>
        <w:tc>
          <w:tcPr>
            <w:tcW w:w="2701" w:type="dxa"/>
            <w:vMerge w:val="restart"/>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8F5D5A">
            <w:pPr>
              <w:spacing w:before="100"/>
              <w:jc w:val="center"/>
            </w:pPr>
            <w:r>
              <w:t>Limite admisibile</w:t>
            </w:r>
          </w:p>
          <w:p w:rsidR="00FA0F68" w:rsidRDefault="008F5D5A">
            <w:pPr>
              <w:spacing w:before="100"/>
              <w:jc w:val="center"/>
              <w:rPr>
                <w:rFonts w:ascii="EB Garamond" w:eastAsia="EB Garamond" w:hAnsi="EB Garamond" w:cs="EB Garamond"/>
                <w:color w:val="000000"/>
              </w:rPr>
            </w:pPr>
            <w:r>
              <w:t>Conform HGR nr. 188/2002 - NTPA 002, cu modificările și completările ulterioare și</w:t>
            </w:r>
            <w:r>
              <w:rPr>
                <w:color w:val="FF0000"/>
              </w:rPr>
              <w:t xml:space="preserve"> </w:t>
            </w:r>
            <w:r>
              <w:t xml:space="preserve">conform limitelor impuse de operatorul  serviciului de alimentare cu apă și canalizare </w:t>
            </w:r>
          </w:p>
        </w:tc>
        <w:tc>
          <w:tcPr>
            <w:tcW w:w="3285" w:type="dxa"/>
            <w:gridSpan w:val="2"/>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8F5D5A">
            <w:pPr>
              <w:spacing w:before="100"/>
              <w:jc w:val="center"/>
              <w:rPr>
                <w:rFonts w:ascii="EB Garamond" w:eastAsia="EB Garamond" w:hAnsi="EB Garamond" w:cs="EB Garamond"/>
                <w:color w:val="000000"/>
              </w:rPr>
            </w:pPr>
            <w:r>
              <w:t>Periculozitate la manipulări</w:t>
            </w:r>
            <w:r>
              <w:rPr>
                <w:vertAlign w:val="superscript"/>
              </w:rPr>
              <w:t>1</w:t>
            </w:r>
          </w:p>
        </w:tc>
        <w:tc>
          <w:tcPr>
            <w:tcW w:w="2471" w:type="dxa"/>
            <w:gridSpan w:val="2"/>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8F5D5A">
            <w:pPr>
              <w:spacing w:before="100"/>
              <w:jc w:val="center"/>
              <w:rPr>
                <w:rFonts w:ascii="EB Garamond" w:eastAsia="EB Garamond" w:hAnsi="EB Garamond" w:cs="EB Garamond"/>
                <w:color w:val="000000"/>
              </w:rPr>
            </w:pPr>
            <w:r>
              <w:t>Posibilități de combatere (îndepărtare)</w:t>
            </w:r>
          </w:p>
        </w:tc>
      </w:tr>
      <w:tr w:rsidR="00FA0F68">
        <w:trPr>
          <w:trHeight w:val="1137"/>
        </w:trPr>
        <w:tc>
          <w:tcPr>
            <w:tcW w:w="925" w:type="dxa"/>
            <w:vMerge/>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FA0F68">
            <w:pPr>
              <w:widowControl w:val="0"/>
              <w:pBdr>
                <w:top w:val="nil"/>
                <w:left w:val="nil"/>
                <w:bottom w:val="nil"/>
                <w:right w:val="nil"/>
                <w:between w:val="nil"/>
              </w:pBdr>
              <w:spacing w:after="0" w:line="276" w:lineRule="auto"/>
              <w:jc w:val="left"/>
              <w:rPr>
                <w:rFonts w:ascii="EB Garamond" w:eastAsia="EB Garamond" w:hAnsi="EB Garamond" w:cs="EB Garamond"/>
                <w:color w:val="000000"/>
              </w:rPr>
            </w:pPr>
          </w:p>
        </w:tc>
        <w:tc>
          <w:tcPr>
            <w:tcW w:w="1398" w:type="dxa"/>
            <w:vMerge/>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FA0F68">
            <w:pPr>
              <w:widowControl w:val="0"/>
              <w:pBdr>
                <w:top w:val="nil"/>
                <w:left w:val="nil"/>
                <w:bottom w:val="nil"/>
                <w:right w:val="nil"/>
                <w:between w:val="nil"/>
              </w:pBdr>
              <w:spacing w:after="0" w:line="276" w:lineRule="auto"/>
              <w:jc w:val="left"/>
              <w:rPr>
                <w:rFonts w:ascii="EB Garamond" w:eastAsia="EB Garamond" w:hAnsi="EB Garamond" w:cs="EB Garamond"/>
                <w:color w:val="000000"/>
              </w:rPr>
            </w:pPr>
          </w:p>
        </w:tc>
        <w:tc>
          <w:tcPr>
            <w:tcW w:w="2701" w:type="dxa"/>
            <w:vMerge/>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FA0F68">
            <w:pPr>
              <w:widowControl w:val="0"/>
              <w:pBdr>
                <w:top w:val="nil"/>
                <w:left w:val="nil"/>
                <w:bottom w:val="nil"/>
                <w:right w:val="nil"/>
                <w:between w:val="nil"/>
              </w:pBdr>
              <w:spacing w:after="0" w:line="276" w:lineRule="auto"/>
              <w:jc w:val="left"/>
              <w:rPr>
                <w:rFonts w:ascii="EB Garamond" w:eastAsia="EB Garamond" w:hAnsi="EB Garamond" w:cs="EB Garamond"/>
                <w:color w:val="000000"/>
              </w:rPr>
            </w:pPr>
          </w:p>
        </w:tc>
        <w:tc>
          <w:tcPr>
            <w:tcW w:w="1812"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8F5D5A">
            <w:pPr>
              <w:spacing w:before="100"/>
              <w:jc w:val="center"/>
              <w:rPr>
                <w:rFonts w:ascii="EB Garamond" w:eastAsia="EB Garamond" w:hAnsi="EB Garamond" w:cs="EB Garamond"/>
                <w:color w:val="000000"/>
              </w:rPr>
            </w:pPr>
            <w:r>
              <w:t>Caracteristici periculoase</w:t>
            </w:r>
          </w:p>
        </w:tc>
        <w:tc>
          <w:tcPr>
            <w:tcW w:w="1473"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8F5D5A">
            <w:pPr>
              <w:spacing w:before="100"/>
              <w:jc w:val="center"/>
              <w:rPr>
                <w:rFonts w:ascii="EB Garamond" w:eastAsia="EB Garamond" w:hAnsi="EB Garamond" w:cs="EB Garamond"/>
                <w:color w:val="000000"/>
              </w:rPr>
            </w:pPr>
            <w:r>
              <w:t>Măsuri de precauție necesară</w:t>
            </w:r>
          </w:p>
        </w:tc>
        <w:tc>
          <w:tcPr>
            <w:tcW w:w="1231"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8F5D5A">
            <w:pPr>
              <w:spacing w:before="100"/>
              <w:jc w:val="center"/>
              <w:rPr>
                <w:rFonts w:ascii="EB Garamond" w:eastAsia="EB Garamond" w:hAnsi="EB Garamond" w:cs="EB Garamond"/>
                <w:color w:val="000000"/>
              </w:rPr>
            </w:pPr>
            <w:r>
              <w:t>Acțiunea</w:t>
            </w:r>
            <w:r>
              <w:rPr>
                <w:vertAlign w:val="superscript"/>
              </w:rPr>
              <w:t>2</w:t>
            </w:r>
          </w:p>
        </w:tc>
        <w:tc>
          <w:tcPr>
            <w:tcW w:w="1240"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vAlign w:val="center"/>
          </w:tcPr>
          <w:p w:rsidR="00FA0F68" w:rsidRDefault="008F5D5A">
            <w:pPr>
              <w:spacing w:before="100"/>
              <w:jc w:val="center"/>
              <w:rPr>
                <w:rFonts w:ascii="EB Garamond" w:eastAsia="EB Garamond" w:hAnsi="EB Garamond" w:cs="EB Garamond"/>
                <w:color w:val="000000"/>
              </w:rPr>
            </w:pPr>
            <w:r>
              <w:t>Mijloace necesare</w:t>
            </w:r>
            <w:r>
              <w:rPr>
                <w:vertAlign w:val="superscript"/>
              </w:rPr>
              <w:t>3</w:t>
            </w:r>
          </w:p>
        </w:tc>
      </w:tr>
      <w:tr w:rsidR="00FA0F68">
        <w:trPr>
          <w:trHeight w:val="60"/>
        </w:trPr>
        <w:tc>
          <w:tcPr>
            <w:tcW w:w="925"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8F5D5A">
            <w:pPr>
              <w:spacing w:before="100"/>
              <w:jc w:val="center"/>
              <w:rPr>
                <w:rFonts w:ascii="EB Garamond" w:eastAsia="EB Garamond" w:hAnsi="EB Garamond" w:cs="EB Garamond"/>
                <w:color w:val="000000"/>
              </w:rPr>
            </w:pPr>
            <w:r>
              <w:rPr>
                <w:color w:val="000000"/>
              </w:rPr>
              <w:t>0</w:t>
            </w:r>
          </w:p>
        </w:tc>
        <w:tc>
          <w:tcPr>
            <w:tcW w:w="1398"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8F5D5A">
            <w:pPr>
              <w:spacing w:before="100"/>
              <w:jc w:val="center"/>
              <w:rPr>
                <w:rFonts w:ascii="EB Garamond" w:eastAsia="EB Garamond" w:hAnsi="EB Garamond" w:cs="EB Garamond"/>
                <w:color w:val="000000"/>
              </w:rPr>
            </w:pPr>
            <w:r>
              <w:rPr>
                <w:color w:val="000000"/>
              </w:rPr>
              <w:t>1</w:t>
            </w:r>
          </w:p>
        </w:tc>
        <w:tc>
          <w:tcPr>
            <w:tcW w:w="2701"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8F5D5A">
            <w:pPr>
              <w:spacing w:before="100"/>
              <w:jc w:val="center"/>
              <w:rPr>
                <w:rFonts w:ascii="EB Garamond" w:eastAsia="EB Garamond" w:hAnsi="EB Garamond" w:cs="EB Garamond"/>
                <w:color w:val="000000"/>
              </w:rPr>
            </w:pPr>
            <w:r>
              <w:rPr>
                <w:color w:val="000000"/>
              </w:rPr>
              <w:t>2</w:t>
            </w:r>
          </w:p>
        </w:tc>
        <w:tc>
          <w:tcPr>
            <w:tcW w:w="1812"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8F5D5A">
            <w:pPr>
              <w:spacing w:before="100"/>
              <w:jc w:val="center"/>
              <w:rPr>
                <w:rFonts w:ascii="EB Garamond" w:eastAsia="EB Garamond" w:hAnsi="EB Garamond" w:cs="EB Garamond"/>
                <w:color w:val="000000"/>
              </w:rPr>
            </w:pPr>
            <w:r>
              <w:rPr>
                <w:color w:val="000000"/>
              </w:rPr>
              <w:t>3</w:t>
            </w:r>
          </w:p>
        </w:tc>
        <w:tc>
          <w:tcPr>
            <w:tcW w:w="1473"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8F5D5A">
            <w:pPr>
              <w:spacing w:before="100"/>
              <w:jc w:val="center"/>
              <w:rPr>
                <w:rFonts w:ascii="EB Garamond" w:eastAsia="EB Garamond" w:hAnsi="EB Garamond" w:cs="EB Garamond"/>
                <w:color w:val="000000"/>
              </w:rPr>
            </w:pPr>
            <w:r>
              <w:rPr>
                <w:color w:val="000000"/>
              </w:rPr>
              <w:t>4</w:t>
            </w:r>
          </w:p>
        </w:tc>
        <w:tc>
          <w:tcPr>
            <w:tcW w:w="1231"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8F5D5A">
            <w:pPr>
              <w:spacing w:before="100"/>
              <w:jc w:val="center"/>
              <w:rPr>
                <w:rFonts w:ascii="EB Garamond" w:eastAsia="EB Garamond" w:hAnsi="EB Garamond" w:cs="EB Garamond"/>
                <w:color w:val="000000"/>
              </w:rPr>
            </w:pPr>
            <w:r>
              <w:rPr>
                <w:color w:val="000000"/>
              </w:rPr>
              <w:t>5</w:t>
            </w:r>
          </w:p>
        </w:tc>
        <w:tc>
          <w:tcPr>
            <w:tcW w:w="1240"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8F5D5A">
            <w:pPr>
              <w:spacing w:before="100"/>
              <w:jc w:val="center"/>
              <w:rPr>
                <w:rFonts w:ascii="EB Garamond" w:eastAsia="EB Garamond" w:hAnsi="EB Garamond" w:cs="EB Garamond"/>
                <w:color w:val="000000"/>
              </w:rPr>
            </w:pPr>
            <w:r>
              <w:rPr>
                <w:color w:val="000000"/>
              </w:rPr>
              <w:t>6</w:t>
            </w:r>
          </w:p>
        </w:tc>
      </w:tr>
      <w:tr w:rsidR="00FA0F68">
        <w:trPr>
          <w:trHeight w:val="60"/>
        </w:trPr>
        <w:tc>
          <w:tcPr>
            <w:tcW w:w="925"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FA0F68"/>
        </w:tc>
        <w:tc>
          <w:tcPr>
            <w:tcW w:w="1398"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FA0F68"/>
        </w:tc>
        <w:tc>
          <w:tcPr>
            <w:tcW w:w="2701"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FA0F68"/>
        </w:tc>
        <w:tc>
          <w:tcPr>
            <w:tcW w:w="1812"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FA0F68"/>
        </w:tc>
        <w:tc>
          <w:tcPr>
            <w:tcW w:w="1473"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FA0F68"/>
        </w:tc>
        <w:tc>
          <w:tcPr>
            <w:tcW w:w="1231"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FA0F68"/>
        </w:tc>
        <w:tc>
          <w:tcPr>
            <w:tcW w:w="1240" w:type="dxa"/>
            <w:tcBorders>
              <w:top w:val="single" w:sz="8" w:space="0" w:color="023E88"/>
              <w:left w:val="single" w:sz="8" w:space="0" w:color="023E88"/>
              <w:bottom w:val="single" w:sz="8" w:space="0" w:color="023E88"/>
              <w:right w:val="single" w:sz="8" w:space="0" w:color="023E88"/>
            </w:tcBorders>
            <w:tcMar>
              <w:top w:w="80" w:type="dxa"/>
              <w:left w:w="80" w:type="dxa"/>
              <w:bottom w:w="80" w:type="dxa"/>
              <w:right w:w="80" w:type="dxa"/>
            </w:tcMar>
          </w:tcPr>
          <w:p w:rsidR="00FA0F68" w:rsidRDefault="00FA0F68"/>
        </w:tc>
      </w:tr>
    </w:tbl>
    <w:p w:rsidR="00FA0F68" w:rsidRDefault="008F5D5A">
      <w:pPr>
        <w:spacing w:before="40" w:after="40" w:line="276" w:lineRule="auto"/>
        <w:rPr>
          <w:b w:val="0"/>
          <w:color w:val="000000"/>
          <w:sz w:val="16"/>
          <w:szCs w:val="16"/>
        </w:rPr>
      </w:pPr>
      <w:r>
        <w:rPr>
          <w:b w:val="0"/>
          <w:color w:val="000000"/>
          <w:sz w:val="16"/>
          <w:szCs w:val="16"/>
        </w:rPr>
        <w:t>1) Inflamabilitate, toxicitate prin ingerare inhalare atingere, interacțiuni periculoase cu alte substanțe; nu necesită precauții deosebite la manipulare.</w:t>
      </w:r>
    </w:p>
    <w:p w:rsidR="00FA0F68" w:rsidRDefault="008F5D5A">
      <w:pPr>
        <w:spacing w:before="40" w:after="40" w:line="276" w:lineRule="auto"/>
        <w:rPr>
          <w:b w:val="0"/>
          <w:color w:val="000000"/>
          <w:sz w:val="16"/>
          <w:szCs w:val="16"/>
        </w:rPr>
      </w:pPr>
      <w:r>
        <w:rPr>
          <w:b w:val="0"/>
          <w:color w:val="000000"/>
          <w:sz w:val="16"/>
          <w:szCs w:val="16"/>
        </w:rPr>
        <w:t>2) Colectare, depozitare intermediară, limitare raspândire pe sol sau în apă, neutralizare, absorbție, distrugere prin incinerare, biodegradare, emulsionare, lichefiere, depozitare definitivă în condiții de securitate pentru apă și mediu.</w:t>
      </w:r>
    </w:p>
    <w:p w:rsidR="00FA0F68" w:rsidRDefault="008F5D5A">
      <w:pPr>
        <w:spacing w:before="40" w:after="40" w:line="276" w:lineRule="auto"/>
        <w:rPr>
          <w:b w:val="0"/>
          <w:color w:val="000000"/>
          <w:sz w:val="16"/>
          <w:szCs w:val="16"/>
        </w:rPr>
      </w:pPr>
      <w:r>
        <w:rPr>
          <w:b w:val="0"/>
          <w:color w:val="000000"/>
          <w:sz w:val="16"/>
          <w:szCs w:val="16"/>
        </w:rPr>
        <w:t>3) De ex: Lavete absorbante; material absorbant inert (nisip, rumeguș, etc.).</w:t>
      </w:r>
    </w:p>
    <w:p w:rsidR="00FA0F68" w:rsidRDefault="00FA0F68">
      <w:pPr>
        <w:pBdr>
          <w:top w:val="nil"/>
          <w:left w:val="nil"/>
          <w:bottom w:val="nil"/>
          <w:right w:val="nil"/>
          <w:between w:val="nil"/>
        </w:pBdr>
        <w:spacing w:after="0"/>
        <w:jc w:val="left"/>
      </w:pPr>
    </w:p>
    <w:p w:rsidR="00FA0F68" w:rsidRDefault="008F5D5A">
      <w:pPr>
        <w:spacing w:before="100" w:line="288" w:lineRule="auto"/>
        <w:jc w:val="center"/>
        <w:rPr>
          <w:color w:val="000000"/>
        </w:rPr>
      </w:pPr>
      <w:r>
        <w:rPr>
          <w:color w:val="000000"/>
        </w:rPr>
        <w:t>Conducătorul unității</w:t>
      </w:r>
      <w:r>
        <w:rPr>
          <w:color w:val="000000"/>
        </w:rPr>
        <w:br/>
        <w:t>Nume și Prenume</w:t>
      </w:r>
      <w:r>
        <w:rPr>
          <w:color w:val="000000"/>
        </w:rPr>
        <w:br/>
        <w:t>Semnătura</w:t>
      </w:r>
    </w:p>
    <w:p w:rsidR="00FA0F68" w:rsidRDefault="00FA0F68">
      <w:pPr>
        <w:spacing w:before="100" w:line="288" w:lineRule="auto"/>
        <w:jc w:val="center"/>
        <w:rPr>
          <w:color w:val="000000"/>
        </w:rPr>
      </w:pPr>
    </w:p>
    <w:p w:rsidR="00FA0F68" w:rsidRDefault="008F5D5A">
      <w:pPr>
        <w:jc w:val="center"/>
      </w:pPr>
      <w:r>
        <w:t>TABELUL 4</w:t>
      </w:r>
    </w:p>
    <w:p w:rsidR="00FA0F68" w:rsidRDefault="008F5D5A">
      <w:pPr>
        <w:spacing w:line="276" w:lineRule="auto"/>
        <w:jc w:val="center"/>
        <w:rPr>
          <w:color w:val="000000"/>
        </w:rPr>
      </w:pPr>
      <w:r>
        <w:t xml:space="preserve">Programul de măsuri și lucrări în vederea prevenirii poluărilor accidentale pentru platformă </w:t>
      </w:r>
    </w:p>
    <w:tbl>
      <w:tblPr>
        <w:tblStyle w:val="a3"/>
        <w:tblW w:w="10808" w:type="dxa"/>
        <w:tblInd w:w="10" w:type="dxa"/>
        <w:tblLayout w:type="fixed"/>
        <w:tblLook w:val="0000" w:firstRow="0" w:lastRow="0" w:firstColumn="0" w:lastColumn="0" w:noHBand="0" w:noVBand="0"/>
      </w:tblPr>
      <w:tblGrid>
        <w:gridCol w:w="851"/>
        <w:gridCol w:w="3048"/>
        <w:gridCol w:w="1164"/>
        <w:gridCol w:w="2302"/>
        <w:gridCol w:w="1584"/>
        <w:gridCol w:w="1859"/>
      </w:tblGrid>
      <w:tr w:rsidR="00FA0F68">
        <w:trPr>
          <w:trHeight w:val="32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Nr.crt.</w:t>
            </w:r>
          </w:p>
        </w:tc>
        <w:tc>
          <w:tcPr>
            <w:tcW w:w="304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Măsura sau lucrarea</w:t>
            </w:r>
          </w:p>
        </w:tc>
        <w:tc>
          <w:tcPr>
            <w:tcW w:w="1164"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Scopul</w:t>
            </w:r>
          </w:p>
        </w:tc>
        <w:tc>
          <w:tcPr>
            <w:tcW w:w="2302"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Responsabilități</w:t>
            </w:r>
          </w:p>
        </w:tc>
        <w:tc>
          <w:tcPr>
            <w:tcW w:w="1584"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Termene</w:t>
            </w:r>
          </w:p>
        </w:tc>
        <w:tc>
          <w:tcPr>
            <w:tcW w:w="1859"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Observații</w:t>
            </w:r>
          </w:p>
        </w:tc>
      </w:tr>
      <w:tr w:rsidR="00FA0F68">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0</w:t>
            </w:r>
          </w:p>
        </w:tc>
        <w:tc>
          <w:tcPr>
            <w:tcW w:w="304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1</w:t>
            </w:r>
          </w:p>
        </w:tc>
        <w:tc>
          <w:tcPr>
            <w:tcW w:w="1164"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2</w:t>
            </w:r>
          </w:p>
        </w:tc>
        <w:tc>
          <w:tcPr>
            <w:tcW w:w="2302"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3</w:t>
            </w:r>
          </w:p>
        </w:tc>
        <w:tc>
          <w:tcPr>
            <w:tcW w:w="1584"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859"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6</w:t>
            </w:r>
          </w:p>
        </w:tc>
      </w:tr>
      <w:tr w:rsidR="00FA0F68">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304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i/>
                <w:color w:val="000000"/>
                <w:sz w:val="16"/>
                <w:szCs w:val="16"/>
              </w:rPr>
              <w:t>De ex:</w:t>
            </w:r>
            <w:r>
              <w:rPr>
                <w:color w:val="000000"/>
              </w:rPr>
              <w:t xml:space="preserve"> </w:t>
            </w:r>
            <w:r>
              <w:rPr>
                <w:color w:val="000000"/>
                <w:sz w:val="16"/>
                <w:szCs w:val="16"/>
              </w:rPr>
              <w:t xml:space="preserve">revizii/reparații la rețeaua de canalizare, instalații de preepurare;inspectarea periodică a spațiilor de depozitare (deșeuri periculoase, substanțe chimice etc.), a mijloacelor de transport auto </w:t>
            </w:r>
          </w:p>
        </w:tc>
        <w:tc>
          <w:tcPr>
            <w:tcW w:w="1164"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302"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584"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859"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r>
      <w:tr w:rsidR="00FA0F68">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304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164"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302"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584"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859"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r>
    </w:tbl>
    <w:p w:rsidR="00FA0F68" w:rsidRDefault="00FA0F68">
      <w:pPr>
        <w:spacing w:before="100"/>
        <w:jc w:val="center"/>
      </w:pPr>
    </w:p>
    <w:p w:rsidR="00FA0F68" w:rsidRDefault="008F5D5A">
      <w:pPr>
        <w:spacing w:before="100"/>
        <w:jc w:val="center"/>
        <w:rPr>
          <w:color w:val="000000"/>
        </w:rPr>
      </w:pPr>
      <w:r>
        <w:rPr>
          <w:color w:val="000000"/>
        </w:rPr>
        <w:t>Conducătorul unității</w:t>
      </w:r>
      <w:r>
        <w:rPr>
          <w:color w:val="000000"/>
        </w:rPr>
        <w:br/>
        <w:t>Nume și Prenume</w:t>
      </w:r>
      <w:r>
        <w:rPr>
          <w:color w:val="000000"/>
        </w:rPr>
        <w:br/>
        <w:t>Semnătura</w:t>
      </w:r>
    </w:p>
    <w:p w:rsidR="00FA0F68" w:rsidRDefault="00FA0F68">
      <w:pPr>
        <w:spacing w:before="100"/>
        <w:jc w:val="center"/>
      </w:pPr>
    </w:p>
    <w:p w:rsidR="00FA0F68" w:rsidRDefault="00FA0F68">
      <w:pPr>
        <w:spacing w:before="100"/>
        <w:jc w:val="center"/>
      </w:pPr>
    </w:p>
    <w:p w:rsidR="00FA0F68" w:rsidRDefault="00FA0F68">
      <w:pPr>
        <w:spacing w:before="100"/>
        <w:jc w:val="center"/>
      </w:pPr>
    </w:p>
    <w:p w:rsidR="00FA0F68" w:rsidRDefault="008F5D5A">
      <w:pPr>
        <w:jc w:val="center"/>
      </w:pPr>
      <w:r>
        <w:t>TABELUL 5</w:t>
      </w:r>
    </w:p>
    <w:p w:rsidR="00FA0F68" w:rsidRDefault="008F5D5A">
      <w:pPr>
        <w:spacing w:line="276" w:lineRule="auto"/>
        <w:jc w:val="center"/>
      </w:pPr>
      <w:r>
        <w:t>Componența echipelor de intervenție</w:t>
      </w:r>
    </w:p>
    <w:tbl>
      <w:tblPr>
        <w:tblStyle w:val="a4"/>
        <w:tblW w:w="10843" w:type="dxa"/>
        <w:tblInd w:w="10" w:type="dxa"/>
        <w:tblLayout w:type="fixed"/>
        <w:tblLook w:val="0000" w:firstRow="0" w:lastRow="0" w:firstColumn="0" w:lastColumn="0" w:noHBand="0" w:noVBand="0"/>
      </w:tblPr>
      <w:tblGrid>
        <w:gridCol w:w="851"/>
        <w:gridCol w:w="2498"/>
        <w:gridCol w:w="2498"/>
        <w:gridCol w:w="2498"/>
        <w:gridCol w:w="2498"/>
      </w:tblGrid>
      <w:tr w:rsidR="00FA0F68">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Nr.crt.</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Nume și prenume</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Adresa</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Telefon</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Observații</w:t>
            </w:r>
          </w:p>
        </w:tc>
      </w:tr>
      <w:tr w:rsidR="00FA0F68">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0</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1</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2</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3</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4</w:t>
            </w:r>
          </w:p>
        </w:tc>
      </w:tr>
      <w:tr w:rsidR="00FA0F68">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r>
    </w:tbl>
    <w:p w:rsidR="00FA0F68" w:rsidRDefault="008F5D5A">
      <w:pPr>
        <w:spacing w:before="100"/>
        <w:jc w:val="center"/>
        <w:rPr>
          <w:color w:val="000000"/>
        </w:rPr>
      </w:pPr>
      <w:r>
        <w:rPr>
          <w:color w:val="000000"/>
        </w:rPr>
        <w:t>Conducătorul unității</w:t>
      </w:r>
      <w:r>
        <w:rPr>
          <w:color w:val="000000"/>
        </w:rPr>
        <w:br/>
        <w:t>Nume și Prenume</w:t>
      </w:r>
      <w:r>
        <w:rPr>
          <w:color w:val="000000"/>
        </w:rPr>
        <w:br/>
        <w:t>Semnătura</w:t>
      </w:r>
    </w:p>
    <w:p w:rsidR="00FA0F68" w:rsidRDefault="00FA0F68">
      <w:pPr>
        <w:jc w:val="center"/>
      </w:pPr>
    </w:p>
    <w:p w:rsidR="00FA0F68" w:rsidRDefault="00FA0F68">
      <w:pPr>
        <w:jc w:val="center"/>
      </w:pPr>
    </w:p>
    <w:p w:rsidR="00FA0F68" w:rsidRDefault="008F5D5A">
      <w:pPr>
        <w:jc w:val="center"/>
      </w:pPr>
      <w:r>
        <w:t>TABELUL 6</w:t>
      </w:r>
    </w:p>
    <w:p w:rsidR="00FA0F68" w:rsidRDefault="008F5D5A">
      <w:pPr>
        <w:spacing w:line="276" w:lineRule="auto"/>
        <w:jc w:val="center"/>
        <w:rPr>
          <w:color w:val="000000"/>
        </w:rPr>
      </w:pPr>
      <w:r>
        <w:t>Lista dotărilor și a materialelor necesare pentru sistarea poluării accidentale</w:t>
      </w:r>
    </w:p>
    <w:tbl>
      <w:tblPr>
        <w:tblStyle w:val="a5"/>
        <w:tblW w:w="10843" w:type="dxa"/>
        <w:tblInd w:w="10" w:type="dxa"/>
        <w:tblLayout w:type="fixed"/>
        <w:tblLook w:val="0000" w:firstRow="0" w:lastRow="0" w:firstColumn="0" w:lastColumn="0" w:noHBand="0" w:noVBand="0"/>
      </w:tblPr>
      <w:tblGrid>
        <w:gridCol w:w="851"/>
        <w:gridCol w:w="2459"/>
        <w:gridCol w:w="2430"/>
        <w:gridCol w:w="2410"/>
        <w:gridCol w:w="2693"/>
      </w:tblGrid>
      <w:tr w:rsidR="00FA0F68">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Nr.crt.</w:t>
            </w:r>
          </w:p>
        </w:tc>
        <w:tc>
          <w:tcPr>
            <w:tcW w:w="2459"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Denumire utilaj/material</w:t>
            </w:r>
          </w:p>
        </w:tc>
        <w:tc>
          <w:tcPr>
            <w:tcW w:w="243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Locul de unde provine (denumire secție/atelier)</w:t>
            </w:r>
          </w:p>
        </w:tc>
        <w:tc>
          <w:tcPr>
            <w:tcW w:w="241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 xml:space="preserve">Cine deservește utilajul/materialul </w:t>
            </w:r>
          </w:p>
        </w:tc>
        <w:tc>
          <w:tcPr>
            <w:tcW w:w="269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Cine asigură materialul</w:t>
            </w:r>
          </w:p>
        </w:tc>
      </w:tr>
      <w:tr w:rsidR="00FA0F68">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0</w:t>
            </w:r>
          </w:p>
        </w:tc>
        <w:tc>
          <w:tcPr>
            <w:tcW w:w="2459"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1</w:t>
            </w:r>
          </w:p>
        </w:tc>
        <w:tc>
          <w:tcPr>
            <w:tcW w:w="243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2</w:t>
            </w:r>
          </w:p>
        </w:tc>
        <w:tc>
          <w:tcPr>
            <w:tcW w:w="241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3</w:t>
            </w:r>
          </w:p>
        </w:tc>
        <w:tc>
          <w:tcPr>
            <w:tcW w:w="269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4</w:t>
            </w:r>
          </w:p>
        </w:tc>
      </w:tr>
      <w:tr w:rsidR="00FA0F68">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59"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ind w:right="50"/>
              <w:rPr>
                <w:rFonts w:ascii="Arimo" w:eastAsia="Arimo" w:hAnsi="Arimo" w:cs="Arimo"/>
                <w:color w:val="000000"/>
              </w:rPr>
            </w:pPr>
            <w:r>
              <w:rPr>
                <w:color w:val="000000"/>
                <w:sz w:val="16"/>
                <w:szCs w:val="16"/>
              </w:rPr>
              <w:t>De ex: lavete, cutii colectare deșeuri periculoase, material absorbant etc</w:t>
            </w:r>
          </w:p>
        </w:tc>
        <w:tc>
          <w:tcPr>
            <w:tcW w:w="243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ind w:left="70" w:right="20"/>
              <w:rPr>
                <w:rFonts w:ascii="Arimo" w:eastAsia="Arimo" w:hAnsi="Arimo" w:cs="Arimo"/>
                <w:color w:val="000000"/>
              </w:rPr>
            </w:pPr>
            <w:r>
              <w:rPr>
                <w:color w:val="000000"/>
                <w:sz w:val="16"/>
                <w:szCs w:val="16"/>
              </w:rPr>
              <w:t>De ex: magazii</w:t>
            </w:r>
          </w:p>
        </w:tc>
        <w:tc>
          <w:tcPr>
            <w:tcW w:w="241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ind w:left="70" w:right="71"/>
              <w:rPr>
                <w:rFonts w:ascii="Arimo" w:eastAsia="Arimo" w:hAnsi="Arimo" w:cs="Arimo"/>
                <w:color w:val="000000"/>
              </w:rPr>
            </w:pPr>
            <w:r>
              <w:rPr>
                <w:color w:val="000000"/>
                <w:sz w:val="16"/>
                <w:szCs w:val="16"/>
              </w:rPr>
              <w:t xml:space="preserve">De ex: Personalul desemnat al unității </w:t>
            </w:r>
          </w:p>
        </w:tc>
        <w:tc>
          <w:tcPr>
            <w:tcW w:w="269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ind w:left="70"/>
              <w:rPr>
                <w:rFonts w:ascii="Arimo" w:eastAsia="Arimo" w:hAnsi="Arimo" w:cs="Arimo"/>
                <w:color w:val="000000"/>
              </w:rPr>
            </w:pPr>
            <w:r>
              <w:rPr>
                <w:color w:val="000000"/>
                <w:sz w:val="16"/>
                <w:szCs w:val="16"/>
              </w:rPr>
              <w:t>De ex: conducerea unității</w:t>
            </w:r>
          </w:p>
        </w:tc>
      </w:tr>
      <w:tr w:rsidR="00FA0F68">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59"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3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1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69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r>
    </w:tbl>
    <w:p w:rsidR="00FA0F68" w:rsidRDefault="008F5D5A">
      <w:pPr>
        <w:spacing w:before="100"/>
        <w:jc w:val="center"/>
        <w:rPr>
          <w:color w:val="000000"/>
        </w:rPr>
      </w:pPr>
      <w:r>
        <w:rPr>
          <w:color w:val="000000"/>
        </w:rPr>
        <w:t>Conducătorul unității</w:t>
      </w:r>
      <w:r>
        <w:rPr>
          <w:color w:val="000000"/>
        </w:rPr>
        <w:br/>
        <w:t>Nume și Prenume</w:t>
      </w:r>
      <w:r>
        <w:rPr>
          <w:color w:val="000000"/>
        </w:rPr>
        <w:br/>
        <w:t>Semnătura</w:t>
      </w:r>
    </w:p>
    <w:p w:rsidR="00FA0F68" w:rsidRDefault="00FA0F68">
      <w:pPr>
        <w:spacing w:before="240"/>
        <w:jc w:val="center"/>
      </w:pPr>
    </w:p>
    <w:p w:rsidR="00FA0F68" w:rsidRDefault="008F5D5A">
      <w:pPr>
        <w:spacing w:before="240"/>
        <w:jc w:val="center"/>
      </w:pPr>
      <w:r>
        <w:t>TABELUL 7</w:t>
      </w:r>
    </w:p>
    <w:p w:rsidR="00FA0F68" w:rsidRDefault="008F5D5A">
      <w:pPr>
        <w:spacing w:before="240"/>
        <w:jc w:val="center"/>
        <w:rPr>
          <w:color w:val="000000"/>
        </w:rPr>
      </w:pPr>
      <w:r>
        <w:t>Programul anual de instruire a lucrătorilor de la punctele critice și a echipelor de intervenție</w:t>
      </w:r>
    </w:p>
    <w:tbl>
      <w:tblPr>
        <w:tblStyle w:val="a6"/>
        <w:tblW w:w="10843" w:type="dxa"/>
        <w:tblInd w:w="10" w:type="dxa"/>
        <w:tblLayout w:type="fixed"/>
        <w:tblLook w:val="0000" w:firstRow="0" w:lastRow="0" w:firstColumn="0" w:lastColumn="0" w:noHBand="0" w:noVBand="0"/>
      </w:tblPr>
      <w:tblGrid>
        <w:gridCol w:w="851"/>
        <w:gridCol w:w="2498"/>
        <w:gridCol w:w="2498"/>
        <w:gridCol w:w="2498"/>
        <w:gridCol w:w="2498"/>
      </w:tblGrid>
      <w:tr w:rsidR="00FA0F68">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240"/>
              <w:jc w:val="center"/>
              <w:rPr>
                <w:rFonts w:ascii="Arimo" w:eastAsia="Arimo" w:hAnsi="Arimo" w:cs="Arimo"/>
                <w:color w:val="000000"/>
              </w:rPr>
            </w:pPr>
            <w:r>
              <w:t>Nr.crt.</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Data când va avea loc instruirea</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Locul</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Numele persoanei care asigură instruirea</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Cine participă</w:t>
            </w:r>
          </w:p>
        </w:tc>
      </w:tr>
      <w:tr w:rsidR="00FA0F68">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0</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1</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2</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3</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4</w:t>
            </w:r>
          </w:p>
        </w:tc>
      </w:tr>
      <w:tr w:rsidR="00FA0F68">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rPr>
                <w:rFonts w:ascii="Arimo" w:eastAsia="Arimo" w:hAnsi="Arimo" w:cs="Arimo"/>
                <w:color w:val="000000"/>
              </w:rPr>
            </w:pPr>
            <w:r>
              <w:rPr>
                <w:color w:val="000000"/>
                <w:sz w:val="16"/>
                <w:szCs w:val="16"/>
              </w:rPr>
              <w:t>De ex: incinta unității</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ind w:right="90"/>
              <w:jc w:val="center"/>
              <w:rPr>
                <w:rFonts w:ascii="Arimo" w:eastAsia="Arimo" w:hAnsi="Arimo" w:cs="Arimo"/>
                <w:color w:val="000000"/>
              </w:rPr>
            </w:pPr>
            <w:r>
              <w:rPr>
                <w:color w:val="000000"/>
                <w:sz w:val="16"/>
                <w:szCs w:val="16"/>
              </w:rPr>
              <w:t>De ex:</w:t>
            </w:r>
            <w:r>
              <w:rPr>
                <w:color w:val="000000"/>
              </w:rPr>
              <w:t xml:space="preserve"> </w:t>
            </w:r>
            <w:r>
              <w:rPr>
                <w:color w:val="000000"/>
                <w:sz w:val="16"/>
                <w:szCs w:val="16"/>
              </w:rPr>
              <w:t>responsabil protecția mediului; conducerea unității</w:t>
            </w:r>
          </w:p>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ind w:right="29"/>
              <w:jc w:val="center"/>
              <w:rPr>
                <w:rFonts w:ascii="Arimo" w:eastAsia="Arimo" w:hAnsi="Arimo" w:cs="Arimo"/>
                <w:color w:val="000000"/>
              </w:rPr>
            </w:pPr>
            <w:r>
              <w:rPr>
                <w:color w:val="000000"/>
                <w:sz w:val="16"/>
                <w:szCs w:val="16"/>
              </w:rPr>
              <w:t>De ex: personalul implicat în combaterea poluărilor accidentale</w:t>
            </w:r>
          </w:p>
        </w:tc>
      </w:tr>
      <w:tr w:rsidR="00FA0F68">
        <w:trPr>
          <w:trHeight w:val="60"/>
        </w:trPr>
        <w:tc>
          <w:tcPr>
            <w:tcW w:w="85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98"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r>
    </w:tbl>
    <w:p w:rsidR="00FA0F68" w:rsidRDefault="008F5D5A">
      <w:pPr>
        <w:spacing w:before="100"/>
        <w:jc w:val="center"/>
        <w:rPr>
          <w:color w:val="000000"/>
        </w:rPr>
      </w:pPr>
      <w:r>
        <w:rPr>
          <w:color w:val="000000"/>
        </w:rPr>
        <w:t>Conducătorul unității</w:t>
      </w:r>
      <w:r>
        <w:rPr>
          <w:color w:val="000000"/>
        </w:rPr>
        <w:br/>
        <w:t>Nume și Prenume</w:t>
      </w:r>
      <w:r>
        <w:rPr>
          <w:color w:val="000000"/>
        </w:rPr>
        <w:br/>
        <w:t>Semnătura</w:t>
      </w:r>
    </w:p>
    <w:p w:rsidR="00FA0F68" w:rsidRDefault="00FA0F68">
      <w:pPr>
        <w:spacing w:before="100"/>
        <w:jc w:val="center"/>
        <w:rPr>
          <w:color w:val="000000"/>
        </w:rPr>
      </w:pPr>
    </w:p>
    <w:p w:rsidR="00FA0F68" w:rsidRDefault="008F5D5A">
      <w:pPr>
        <w:spacing w:after="200" w:line="276" w:lineRule="auto"/>
        <w:jc w:val="center"/>
      </w:pPr>
      <w:r>
        <w:lastRenderedPageBreak/>
        <w:t>TABELUL 8</w:t>
      </w:r>
    </w:p>
    <w:p w:rsidR="00FA0F68" w:rsidRDefault="008F5D5A">
      <w:pPr>
        <w:spacing w:line="276" w:lineRule="auto"/>
        <w:jc w:val="center"/>
        <w:rPr>
          <w:color w:val="000000"/>
        </w:rPr>
      </w:pPr>
      <w:r>
        <w:t>Responsabilitățile conducătorilor</w:t>
      </w:r>
    </w:p>
    <w:tbl>
      <w:tblPr>
        <w:tblStyle w:val="a7"/>
        <w:tblW w:w="10915" w:type="dxa"/>
        <w:tblInd w:w="10" w:type="dxa"/>
        <w:tblLayout w:type="fixed"/>
        <w:tblLook w:val="0000" w:firstRow="0" w:lastRow="0" w:firstColumn="0" w:lastColumn="0" w:noHBand="0" w:noVBand="0"/>
      </w:tblPr>
      <w:tblGrid>
        <w:gridCol w:w="1150"/>
        <w:gridCol w:w="2455"/>
        <w:gridCol w:w="1041"/>
        <w:gridCol w:w="2506"/>
        <w:gridCol w:w="3763"/>
      </w:tblGrid>
      <w:tr w:rsidR="00FA0F68">
        <w:trPr>
          <w:trHeight w:val="60"/>
        </w:trPr>
        <w:tc>
          <w:tcPr>
            <w:tcW w:w="11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Nr.crt.</w:t>
            </w:r>
          </w:p>
        </w:tc>
        <w:tc>
          <w:tcPr>
            <w:tcW w:w="245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Denumire punct critic</w:t>
            </w:r>
          </w:p>
        </w:tc>
        <w:tc>
          <w:tcPr>
            <w:tcW w:w="104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Secția</w:t>
            </w:r>
          </w:p>
        </w:tc>
        <w:tc>
          <w:tcPr>
            <w:tcW w:w="250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Nume și prenume conducător/operator</w:t>
            </w:r>
          </w:p>
        </w:tc>
        <w:tc>
          <w:tcPr>
            <w:tcW w:w="376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Responsabilități</w:t>
            </w:r>
          </w:p>
        </w:tc>
      </w:tr>
      <w:tr w:rsidR="00FA0F68">
        <w:trPr>
          <w:trHeight w:val="60"/>
        </w:trPr>
        <w:tc>
          <w:tcPr>
            <w:tcW w:w="11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0</w:t>
            </w:r>
          </w:p>
        </w:tc>
        <w:tc>
          <w:tcPr>
            <w:tcW w:w="245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1</w:t>
            </w:r>
          </w:p>
        </w:tc>
        <w:tc>
          <w:tcPr>
            <w:tcW w:w="104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2</w:t>
            </w:r>
          </w:p>
        </w:tc>
        <w:tc>
          <w:tcPr>
            <w:tcW w:w="250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3</w:t>
            </w:r>
          </w:p>
        </w:tc>
        <w:tc>
          <w:tcPr>
            <w:tcW w:w="376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rPr>
                <w:color w:val="000000"/>
              </w:rPr>
              <w:t>4</w:t>
            </w:r>
          </w:p>
        </w:tc>
      </w:tr>
      <w:tr w:rsidR="00FA0F68">
        <w:trPr>
          <w:trHeight w:val="60"/>
        </w:trPr>
        <w:tc>
          <w:tcPr>
            <w:tcW w:w="11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5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04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50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376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rPr>
                <w:rFonts w:ascii="Arimo" w:eastAsia="Arimo" w:hAnsi="Arimo" w:cs="Arimo"/>
                <w:color w:val="000000"/>
              </w:rPr>
            </w:pPr>
            <w:r>
              <w:rPr>
                <w:color w:val="000000"/>
                <w:sz w:val="16"/>
                <w:szCs w:val="16"/>
              </w:rPr>
              <w:t>De ex: luarea tuturor măsurilor pentru prevenirea avariilor la rețeaua de canalizare;verificarea periodică a spațiului de parcare; urmărirea depozitării în condiții optime</w:t>
            </w:r>
          </w:p>
        </w:tc>
      </w:tr>
      <w:tr w:rsidR="00FA0F68">
        <w:trPr>
          <w:trHeight w:val="60"/>
        </w:trPr>
        <w:tc>
          <w:tcPr>
            <w:tcW w:w="11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5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04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50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376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r>
      <w:tr w:rsidR="00FA0F68">
        <w:trPr>
          <w:trHeight w:val="60"/>
        </w:trPr>
        <w:tc>
          <w:tcPr>
            <w:tcW w:w="115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45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1041"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250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c>
          <w:tcPr>
            <w:tcW w:w="376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FA0F68"/>
        </w:tc>
      </w:tr>
    </w:tbl>
    <w:p w:rsidR="00FA0F68" w:rsidRDefault="008F5D5A">
      <w:pPr>
        <w:spacing w:before="100"/>
        <w:jc w:val="center"/>
        <w:rPr>
          <w:color w:val="000000"/>
        </w:rPr>
      </w:pPr>
      <w:r>
        <w:rPr>
          <w:color w:val="000000"/>
        </w:rPr>
        <w:t>Conducătorul unității</w:t>
      </w:r>
      <w:r>
        <w:rPr>
          <w:color w:val="000000"/>
        </w:rPr>
        <w:br/>
        <w:t>Nume și Prenume</w:t>
      </w:r>
      <w:r>
        <w:rPr>
          <w:color w:val="000000"/>
        </w:rPr>
        <w:br/>
        <w:t>Semnătura</w:t>
      </w:r>
    </w:p>
    <w:p w:rsidR="00FA0F68" w:rsidRDefault="00FA0F68">
      <w:pPr>
        <w:spacing w:before="100"/>
        <w:jc w:val="center"/>
        <w:rPr>
          <w:color w:val="000000"/>
        </w:rPr>
      </w:pPr>
    </w:p>
    <w:p w:rsidR="00FA0F68" w:rsidRDefault="008F5D5A">
      <w:pPr>
        <w:spacing w:before="100"/>
        <w:jc w:val="center"/>
      </w:pPr>
      <w:r>
        <w:t>TABELUL 9</w:t>
      </w:r>
    </w:p>
    <w:p w:rsidR="00FA0F68" w:rsidRDefault="008F5D5A">
      <w:pPr>
        <w:spacing w:before="100" w:line="276" w:lineRule="auto"/>
        <w:jc w:val="center"/>
      </w:pPr>
      <w:r>
        <w:t>Lista unităților care acordă sprijin în cazul apariției unei poluări accidentale</w:t>
      </w:r>
    </w:p>
    <w:tbl>
      <w:tblPr>
        <w:tblStyle w:val="a8"/>
        <w:tblW w:w="10915" w:type="dxa"/>
        <w:tblInd w:w="10" w:type="dxa"/>
        <w:tblLayout w:type="fixed"/>
        <w:tblLook w:val="0000" w:firstRow="0" w:lastRow="0" w:firstColumn="0" w:lastColumn="0" w:noHBand="0" w:noVBand="0"/>
      </w:tblPr>
      <w:tblGrid>
        <w:gridCol w:w="986"/>
        <w:gridCol w:w="3347"/>
        <w:gridCol w:w="1663"/>
        <w:gridCol w:w="2935"/>
        <w:gridCol w:w="1984"/>
      </w:tblGrid>
      <w:tr w:rsidR="00FA0F68">
        <w:trPr>
          <w:trHeight w:val="60"/>
        </w:trPr>
        <w:tc>
          <w:tcPr>
            <w:tcW w:w="98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Nr.crt.</w:t>
            </w:r>
          </w:p>
        </w:tc>
        <w:tc>
          <w:tcPr>
            <w:tcW w:w="3347"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Denumirea unității</w:t>
            </w:r>
          </w:p>
        </w:tc>
        <w:tc>
          <w:tcPr>
            <w:tcW w:w="166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Adresa</w:t>
            </w:r>
          </w:p>
        </w:tc>
        <w:tc>
          <w:tcPr>
            <w:tcW w:w="29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Telefon, Fax</w:t>
            </w:r>
          </w:p>
        </w:tc>
        <w:tc>
          <w:tcPr>
            <w:tcW w:w="1984"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t>Persoană de legătură</w:t>
            </w:r>
          </w:p>
        </w:tc>
      </w:tr>
      <w:tr w:rsidR="00FA0F68">
        <w:trPr>
          <w:trHeight w:val="60"/>
        </w:trPr>
        <w:tc>
          <w:tcPr>
            <w:tcW w:w="98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rPr>
                <w:color w:val="000000"/>
              </w:rPr>
              <w:t>1</w:t>
            </w:r>
          </w:p>
        </w:tc>
        <w:tc>
          <w:tcPr>
            <w:tcW w:w="3347"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Pr="004E1502" w:rsidRDefault="004E1502" w:rsidP="004E1502">
            <w:pPr>
              <w:rPr>
                <w:rFonts w:ascii="Arimo" w:eastAsia="Arimo" w:hAnsi="Arimo" w:cs="Arimo"/>
                <w:color w:val="000000"/>
              </w:rPr>
            </w:pPr>
            <w:r w:rsidRPr="004E1502">
              <w:t>Apa Nova București S.A.</w:t>
            </w:r>
          </w:p>
        </w:tc>
        <w:tc>
          <w:tcPr>
            <w:tcW w:w="166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A978FD" w:rsidP="00A978FD">
            <w:pPr>
              <w:spacing w:before="100"/>
              <w:jc w:val="center"/>
              <w:rPr>
                <w:rFonts w:ascii="Arimo" w:eastAsia="Arimo" w:hAnsi="Arimo" w:cs="Arimo"/>
                <w:color w:val="000000"/>
              </w:rPr>
            </w:pPr>
            <w:r w:rsidRPr="004E1502">
              <w:rPr>
                <w:b w:val="0"/>
              </w:rPr>
              <w:t>Mun. București</w:t>
            </w:r>
          </w:p>
        </w:tc>
        <w:tc>
          <w:tcPr>
            <w:tcW w:w="29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Pr="00A978FD" w:rsidRDefault="004E1502" w:rsidP="00A978FD">
            <w:pPr>
              <w:spacing w:before="100"/>
              <w:jc w:val="center"/>
              <w:rPr>
                <w:rFonts w:ascii="Arimo" w:eastAsia="Arimo" w:hAnsi="Arimo" w:cs="Arimo"/>
                <w:b w:val="0"/>
              </w:rPr>
            </w:pPr>
            <w:r w:rsidRPr="00A978FD">
              <w:rPr>
                <w:b w:val="0"/>
              </w:rPr>
              <w:t>021.207.77.77</w:t>
            </w:r>
          </w:p>
        </w:tc>
        <w:tc>
          <w:tcPr>
            <w:tcW w:w="1984"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Pr="00A978FD" w:rsidRDefault="008F5D5A" w:rsidP="00A978FD">
            <w:pPr>
              <w:spacing w:before="100"/>
              <w:rPr>
                <w:rFonts w:ascii="Arimo" w:eastAsia="Arimo" w:hAnsi="Arimo" w:cs="Arimo"/>
              </w:rPr>
            </w:pPr>
            <w:r w:rsidRPr="00A978FD">
              <w:rPr>
                <w:rFonts w:ascii="Arimo" w:eastAsia="Arimo" w:hAnsi="Arimo" w:cs="Arimo"/>
              </w:rPr>
              <w:t>Dispecerat</w:t>
            </w:r>
          </w:p>
        </w:tc>
      </w:tr>
      <w:tr w:rsidR="00FA0F68">
        <w:trPr>
          <w:trHeight w:val="60"/>
        </w:trPr>
        <w:tc>
          <w:tcPr>
            <w:tcW w:w="98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rPr>
                <w:color w:val="000000"/>
              </w:rPr>
              <w:t>2</w:t>
            </w:r>
          </w:p>
        </w:tc>
        <w:tc>
          <w:tcPr>
            <w:tcW w:w="3347"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rPr>
                <w:rFonts w:ascii="Arimo" w:eastAsia="Arimo" w:hAnsi="Arimo" w:cs="Arimo"/>
              </w:rPr>
            </w:pPr>
            <w:r>
              <w:t xml:space="preserve">Garda Națională de Mediu </w:t>
            </w:r>
            <w:r w:rsidR="00A978FD">
              <w:t>București</w:t>
            </w:r>
          </w:p>
        </w:tc>
        <w:tc>
          <w:tcPr>
            <w:tcW w:w="166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A978FD" w:rsidP="00A978FD">
            <w:pPr>
              <w:spacing w:before="100"/>
              <w:jc w:val="center"/>
              <w:rPr>
                <w:rFonts w:ascii="Arimo" w:eastAsia="Arimo" w:hAnsi="Arimo" w:cs="Arimo"/>
              </w:rPr>
            </w:pPr>
            <w:r w:rsidRPr="004E1502">
              <w:rPr>
                <w:b w:val="0"/>
              </w:rPr>
              <w:t>Mun. București</w:t>
            </w:r>
          </w:p>
        </w:tc>
        <w:tc>
          <w:tcPr>
            <w:tcW w:w="29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A978FD" w:rsidP="00A978FD">
            <w:pPr>
              <w:spacing w:before="100"/>
              <w:jc w:val="center"/>
              <w:rPr>
                <w:rFonts w:ascii="Arimo" w:eastAsia="Arimo" w:hAnsi="Arimo" w:cs="Arimo"/>
              </w:rPr>
            </w:pPr>
            <w:r w:rsidRPr="00A978FD">
              <w:rPr>
                <w:b w:val="0"/>
              </w:rPr>
              <w:t>021.326.89.70/021.326.89.71</w:t>
            </w:r>
          </w:p>
        </w:tc>
        <w:tc>
          <w:tcPr>
            <w:tcW w:w="1984"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rPr>
                <w:rFonts w:ascii="Arimo" w:eastAsia="Arimo" w:hAnsi="Arimo" w:cs="Arimo"/>
              </w:rPr>
            </w:pPr>
            <w:r>
              <w:t>Dispecerat</w:t>
            </w:r>
          </w:p>
        </w:tc>
      </w:tr>
      <w:tr w:rsidR="00FA0F68">
        <w:trPr>
          <w:trHeight w:val="60"/>
        </w:trPr>
        <w:tc>
          <w:tcPr>
            <w:tcW w:w="98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rPr>
                <w:color w:val="000000"/>
              </w:rPr>
              <w:t>3</w:t>
            </w:r>
          </w:p>
        </w:tc>
        <w:tc>
          <w:tcPr>
            <w:tcW w:w="3347"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rPr>
                <w:rFonts w:ascii="Arimo" w:eastAsia="Arimo" w:hAnsi="Arimo" w:cs="Arimo"/>
              </w:rPr>
            </w:pPr>
            <w:r>
              <w:t xml:space="preserve">SGA </w:t>
            </w:r>
            <w:r w:rsidR="00A978FD">
              <w:t>Ilfov - București</w:t>
            </w:r>
          </w:p>
        </w:tc>
        <w:tc>
          <w:tcPr>
            <w:tcW w:w="166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A978FD" w:rsidP="00A978FD">
            <w:pPr>
              <w:spacing w:before="100"/>
              <w:jc w:val="center"/>
              <w:rPr>
                <w:rFonts w:ascii="Arimo" w:eastAsia="Arimo" w:hAnsi="Arimo" w:cs="Arimo"/>
              </w:rPr>
            </w:pPr>
            <w:r w:rsidRPr="004E1502">
              <w:rPr>
                <w:b w:val="0"/>
              </w:rPr>
              <w:t>Mun. București</w:t>
            </w:r>
          </w:p>
        </w:tc>
        <w:tc>
          <w:tcPr>
            <w:tcW w:w="29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A978FD" w:rsidP="00A978FD">
            <w:pPr>
              <w:spacing w:before="100"/>
              <w:jc w:val="center"/>
              <w:rPr>
                <w:rFonts w:ascii="Arimo" w:eastAsia="Arimo" w:hAnsi="Arimo" w:cs="Arimo"/>
              </w:rPr>
            </w:pPr>
            <w:r w:rsidRPr="00A978FD">
              <w:rPr>
                <w:b w:val="0"/>
              </w:rPr>
              <w:t>021.318.44.49/021.318.22.20</w:t>
            </w:r>
          </w:p>
        </w:tc>
        <w:tc>
          <w:tcPr>
            <w:tcW w:w="1984"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rPr>
                <w:rFonts w:ascii="Arimo" w:eastAsia="Arimo" w:hAnsi="Arimo" w:cs="Arimo"/>
              </w:rPr>
            </w:pPr>
            <w:r>
              <w:t>Dispecerat</w:t>
            </w:r>
          </w:p>
        </w:tc>
      </w:tr>
      <w:tr w:rsidR="00FA0F68">
        <w:trPr>
          <w:trHeight w:val="60"/>
        </w:trPr>
        <w:tc>
          <w:tcPr>
            <w:tcW w:w="98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jc w:val="center"/>
              <w:rPr>
                <w:rFonts w:ascii="Arimo" w:eastAsia="Arimo" w:hAnsi="Arimo" w:cs="Arimo"/>
                <w:color w:val="000000"/>
              </w:rPr>
            </w:pPr>
            <w:r>
              <w:rPr>
                <w:color w:val="000000"/>
              </w:rPr>
              <w:t>4</w:t>
            </w:r>
          </w:p>
        </w:tc>
        <w:tc>
          <w:tcPr>
            <w:tcW w:w="3347"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8F5D5A">
            <w:pPr>
              <w:spacing w:before="100"/>
              <w:rPr>
                <w:rFonts w:ascii="Arimo" w:eastAsia="Arimo" w:hAnsi="Arimo" w:cs="Arimo"/>
              </w:rPr>
            </w:pPr>
            <w:r>
              <w:t xml:space="preserve">Unitate specializată de vidanjare </w:t>
            </w:r>
          </w:p>
        </w:tc>
        <w:tc>
          <w:tcPr>
            <w:tcW w:w="1663"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A978FD" w:rsidP="00A978FD">
            <w:pPr>
              <w:spacing w:before="100"/>
              <w:jc w:val="center"/>
              <w:rPr>
                <w:rFonts w:ascii="Arimo" w:eastAsia="Arimo" w:hAnsi="Arimo" w:cs="Arimo"/>
              </w:rPr>
            </w:pPr>
            <w:r w:rsidRPr="004E1502">
              <w:rPr>
                <w:b w:val="0"/>
              </w:rPr>
              <w:t>Mun. București</w:t>
            </w:r>
          </w:p>
        </w:tc>
        <w:tc>
          <w:tcPr>
            <w:tcW w:w="29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FA0F68"/>
        </w:tc>
        <w:tc>
          <w:tcPr>
            <w:tcW w:w="1984"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vAlign w:val="center"/>
          </w:tcPr>
          <w:p w:rsidR="00FA0F68" w:rsidRDefault="00FA0F68"/>
        </w:tc>
      </w:tr>
    </w:tbl>
    <w:p w:rsidR="00FA0F68" w:rsidRDefault="008F5D5A">
      <w:pPr>
        <w:spacing w:before="100"/>
        <w:jc w:val="center"/>
        <w:rPr>
          <w:color w:val="000000"/>
        </w:rPr>
      </w:pPr>
      <w:r>
        <w:rPr>
          <w:color w:val="000000"/>
        </w:rPr>
        <w:t>Conducătorul unității</w:t>
      </w:r>
      <w:r>
        <w:rPr>
          <w:color w:val="000000"/>
        </w:rPr>
        <w:br/>
        <w:t>Nume și Prenume</w:t>
      </w:r>
      <w:r>
        <w:rPr>
          <w:color w:val="000000"/>
        </w:rPr>
        <w:br/>
        <w:t>Semnătura</w:t>
      </w:r>
    </w:p>
    <w:p w:rsidR="00A978FD" w:rsidRDefault="00A978FD">
      <w:pPr>
        <w:spacing w:before="100"/>
        <w:jc w:val="center"/>
      </w:pPr>
    </w:p>
    <w:p w:rsidR="00FA0F68" w:rsidRDefault="008F5D5A">
      <w:pPr>
        <w:spacing w:before="100"/>
        <w:jc w:val="center"/>
      </w:pPr>
      <w:r>
        <w:t>TABELUL 10</w:t>
      </w:r>
    </w:p>
    <w:p w:rsidR="00FA0F68" w:rsidRDefault="008F5D5A">
      <w:pPr>
        <w:spacing w:before="100"/>
        <w:jc w:val="center"/>
      </w:pPr>
      <w:r>
        <w:t>Lista utilizatorilor din aval care pot fi afectați</w:t>
      </w:r>
    </w:p>
    <w:tbl>
      <w:tblPr>
        <w:tblStyle w:val="a9"/>
        <w:tblW w:w="10915" w:type="dxa"/>
        <w:tblInd w:w="10" w:type="dxa"/>
        <w:tblLayout w:type="fixed"/>
        <w:tblLook w:val="0000" w:firstRow="0" w:lastRow="0" w:firstColumn="0" w:lastColumn="0" w:noHBand="0" w:noVBand="0"/>
      </w:tblPr>
      <w:tblGrid>
        <w:gridCol w:w="970"/>
        <w:gridCol w:w="3495"/>
        <w:gridCol w:w="1756"/>
        <w:gridCol w:w="1859"/>
        <w:gridCol w:w="2835"/>
      </w:tblGrid>
      <w:tr w:rsidR="00FA0F68">
        <w:trPr>
          <w:trHeight w:val="60"/>
        </w:trPr>
        <w:tc>
          <w:tcPr>
            <w:tcW w:w="97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t>Nr.crt.</w:t>
            </w:r>
          </w:p>
        </w:tc>
        <w:tc>
          <w:tcPr>
            <w:tcW w:w="349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t>Denumirea unității</w:t>
            </w:r>
          </w:p>
        </w:tc>
        <w:tc>
          <w:tcPr>
            <w:tcW w:w="17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t>Adresa</w:t>
            </w:r>
          </w:p>
        </w:tc>
        <w:tc>
          <w:tcPr>
            <w:tcW w:w="1859"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t>Telefon/Fax</w:t>
            </w:r>
          </w:p>
        </w:tc>
        <w:tc>
          <w:tcPr>
            <w:tcW w:w="28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spacing w:before="100"/>
              <w:jc w:val="center"/>
              <w:rPr>
                <w:rFonts w:ascii="Arimo" w:eastAsia="Arimo" w:hAnsi="Arimo" w:cs="Arimo"/>
                <w:color w:val="000000"/>
              </w:rPr>
            </w:pPr>
            <w:r>
              <w:t>Profil de producție</w:t>
            </w:r>
          </w:p>
        </w:tc>
      </w:tr>
      <w:tr w:rsidR="00FA0F68">
        <w:trPr>
          <w:trHeight w:val="60"/>
        </w:trPr>
        <w:tc>
          <w:tcPr>
            <w:tcW w:w="97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jc w:val="center"/>
              <w:rPr>
                <w:rFonts w:ascii="Arimo" w:eastAsia="Arimo" w:hAnsi="Arimo" w:cs="Arimo"/>
                <w:color w:val="000000"/>
              </w:rPr>
            </w:pPr>
            <w:r>
              <w:rPr>
                <w:color w:val="000000"/>
              </w:rPr>
              <w:t>1</w:t>
            </w:r>
          </w:p>
        </w:tc>
        <w:tc>
          <w:tcPr>
            <w:tcW w:w="349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rPr>
                <w:rFonts w:ascii="Arimo" w:eastAsia="Arimo" w:hAnsi="Arimo" w:cs="Arimo"/>
                <w:b w:val="0"/>
              </w:rPr>
            </w:pPr>
            <w:r>
              <w:rPr>
                <w:b w:val="0"/>
              </w:rPr>
              <w:t xml:space="preserve">Rețeaua de canalizare publică </w:t>
            </w:r>
          </w:p>
        </w:tc>
        <w:tc>
          <w:tcPr>
            <w:tcW w:w="17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rsidP="004E1502">
            <w:pPr>
              <w:spacing w:line="360" w:lineRule="auto"/>
              <w:jc w:val="center"/>
              <w:rPr>
                <w:rFonts w:ascii="Arimo" w:eastAsia="Arimo" w:hAnsi="Arimo" w:cs="Arimo"/>
                <w:b w:val="0"/>
                <w:color w:val="000000"/>
              </w:rPr>
            </w:pPr>
            <w:r>
              <w:rPr>
                <w:b w:val="0"/>
                <w:sz w:val="15"/>
                <w:szCs w:val="15"/>
              </w:rPr>
              <w:t xml:space="preserve"> </w:t>
            </w:r>
            <w:r w:rsidR="004E1502" w:rsidRPr="004E1502">
              <w:rPr>
                <w:b w:val="0"/>
              </w:rPr>
              <w:t>Mun. București</w:t>
            </w:r>
            <w:r>
              <w:rPr>
                <w:b w:val="0"/>
                <w:i/>
                <w:sz w:val="15"/>
                <w:szCs w:val="15"/>
              </w:rPr>
              <w:t xml:space="preserve"> </w:t>
            </w:r>
          </w:p>
        </w:tc>
        <w:tc>
          <w:tcPr>
            <w:tcW w:w="1859"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4E1502" w:rsidP="004E1502">
            <w:pPr>
              <w:spacing w:line="360" w:lineRule="auto"/>
              <w:jc w:val="center"/>
              <w:rPr>
                <w:rFonts w:ascii="Arimo" w:eastAsia="Arimo" w:hAnsi="Arimo" w:cs="Arimo"/>
                <w:b w:val="0"/>
                <w:color w:val="000000"/>
              </w:rPr>
            </w:pPr>
            <w:r w:rsidRPr="004E1502">
              <w:rPr>
                <w:b w:val="0"/>
              </w:rPr>
              <w:t>021.207.77.77</w:t>
            </w:r>
          </w:p>
        </w:tc>
        <w:tc>
          <w:tcPr>
            <w:tcW w:w="28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jc w:val="center"/>
              <w:rPr>
                <w:b w:val="0"/>
              </w:rPr>
            </w:pPr>
            <w:r>
              <w:rPr>
                <w:b w:val="0"/>
              </w:rPr>
              <w:t>Colectarea și transportul apelor uzate</w:t>
            </w:r>
          </w:p>
        </w:tc>
      </w:tr>
      <w:tr w:rsidR="00FA0F68">
        <w:trPr>
          <w:trHeight w:val="462"/>
        </w:trPr>
        <w:tc>
          <w:tcPr>
            <w:tcW w:w="970"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jc w:val="center"/>
              <w:rPr>
                <w:rFonts w:ascii="Arimo" w:eastAsia="Arimo" w:hAnsi="Arimo" w:cs="Arimo"/>
                <w:color w:val="000000"/>
              </w:rPr>
            </w:pPr>
            <w:r>
              <w:rPr>
                <w:color w:val="000000"/>
              </w:rPr>
              <w:t>2</w:t>
            </w:r>
          </w:p>
        </w:tc>
        <w:tc>
          <w:tcPr>
            <w:tcW w:w="349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rsidP="004E1502">
            <w:pPr>
              <w:ind w:right="88"/>
              <w:rPr>
                <w:rFonts w:ascii="Arimo" w:eastAsia="Arimo" w:hAnsi="Arimo" w:cs="Arimo"/>
                <w:b w:val="0"/>
              </w:rPr>
            </w:pPr>
            <w:r>
              <w:rPr>
                <w:b w:val="0"/>
              </w:rPr>
              <w:t xml:space="preserve">Stația de epurare ape uzate </w:t>
            </w:r>
            <w:r w:rsidR="004E1502" w:rsidRPr="004E1502">
              <w:rPr>
                <w:b w:val="0"/>
              </w:rPr>
              <w:t>Glina</w:t>
            </w:r>
          </w:p>
        </w:tc>
        <w:tc>
          <w:tcPr>
            <w:tcW w:w="1756"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4E1502" w:rsidP="004E1502">
            <w:pPr>
              <w:spacing w:line="360" w:lineRule="auto"/>
              <w:jc w:val="center"/>
              <w:rPr>
                <w:rFonts w:ascii="Arimo" w:eastAsia="Arimo" w:hAnsi="Arimo" w:cs="Arimo"/>
                <w:b w:val="0"/>
                <w:color w:val="000000"/>
              </w:rPr>
            </w:pPr>
            <w:r w:rsidRPr="004E1502">
              <w:rPr>
                <w:b w:val="0"/>
              </w:rPr>
              <w:t>Jud. Ilfov</w:t>
            </w:r>
          </w:p>
        </w:tc>
        <w:tc>
          <w:tcPr>
            <w:tcW w:w="1859"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4E1502" w:rsidP="004E1502">
            <w:pPr>
              <w:spacing w:line="360" w:lineRule="auto"/>
              <w:jc w:val="center"/>
              <w:rPr>
                <w:rFonts w:ascii="Arimo" w:eastAsia="Arimo" w:hAnsi="Arimo" w:cs="Arimo"/>
                <w:b w:val="0"/>
                <w:color w:val="000000"/>
              </w:rPr>
            </w:pPr>
            <w:r w:rsidRPr="004E1502">
              <w:rPr>
                <w:b w:val="0"/>
              </w:rPr>
              <w:t>021.207.77.77</w:t>
            </w:r>
          </w:p>
        </w:tc>
        <w:tc>
          <w:tcPr>
            <w:tcW w:w="2835" w:type="dxa"/>
            <w:tcBorders>
              <w:top w:val="single" w:sz="8" w:space="0" w:color="023E88"/>
              <w:left w:val="single" w:sz="8" w:space="0" w:color="023E88"/>
              <w:bottom w:val="single" w:sz="8" w:space="0" w:color="023E88"/>
              <w:right w:val="single" w:sz="8" w:space="0" w:color="023E88"/>
            </w:tcBorders>
            <w:tcMar>
              <w:top w:w="0" w:type="dxa"/>
              <w:left w:w="0" w:type="dxa"/>
              <w:bottom w:w="0" w:type="dxa"/>
              <w:right w:w="0" w:type="dxa"/>
            </w:tcMar>
          </w:tcPr>
          <w:p w:rsidR="00FA0F68" w:rsidRDefault="008F5D5A">
            <w:pPr>
              <w:jc w:val="center"/>
              <w:rPr>
                <w:b w:val="0"/>
              </w:rPr>
            </w:pPr>
            <w:r>
              <w:rPr>
                <w:b w:val="0"/>
              </w:rPr>
              <w:t>Epurarea apelor uzate</w:t>
            </w:r>
          </w:p>
        </w:tc>
      </w:tr>
    </w:tbl>
    <w:p w:rsidR="00FA0F68" w:rsidRDefault="008F5D5A" w:rsidP="00A978FD">
      <w:pPr>
        <w:pBdr>
          <w:top w:val="nil"/>
          <w:left w:val="nil"/>
          <w:bottom w:val="nil"/>
          <w:right w:val="nil"/>
          <w:between w:val="nil"/>
        </w:pBdr>
        <w:spacing w:before="240" w:after="0"/>
        <w:jc w:val="center"/>
      </w:pPr>
      <w:r>
        <w:rPr>
          <w:color w:val="000000"/>
        </w:rPr>
        <w:t>Conducătorul unității</w:t>
      </w:r>
      <w:r>
        <w:rPr>
          <w:color w:val="000000"/>
        </w:rPr>
        <w:br/>
        <w:t>Nume și Prenume</w:t>
      </w:r>
      <w:r>
        <w:rPr>
          <w:color w:val="000000"/>
        </w:rPr>
        <w:br/>
        <w:t>Semnătura</w:t>
      </w:r>
    </w:p>
    <w:sectPr w:rsidR="00FA0F68">
      <w:headerReference w:type="default" r:id="rId13"/>
      <w:footerReference w:type="default" r:id="rId14"/>
      <w:pgSz w:w="11907" w:h="16839"/>
      <w:pgMar w:top="1204" w:right="567" w:bottom="1134" w:left="567" w:header="720" w:footer="17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875" w:rsidRDefault="00197875">
      <w:pPr>
        <w:spacing w:after="0"/>
      </w:pPr>
      <w:r>
        <w:separator/>
      </w:r>
    </w:p>
  </w:endnote>
  <w:endnote w:type="continuationSeparator" w:id="0">
    <w:p w:rsidR="00197875" w:rsidRDefault="001978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EB Garamond">
    <w:altName w:val="Times New Roman"/>
    <w:charset w:val="00"/>
    <w:family w:val="auto"/>
    <w:pitch w:val="default"/>
  </w:font>
  <w:font w:name="Arimo">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68" w:rsidRDefault="008F5D5A">
    <w:pPr>
      <w:tabs>
        <w:tab w:val="center" w:pos="4680"/>
        <w:tab w:val="right" w:pos="9360"/>
      </w:tabs>
      <w:jc w:val="right"/>
      <w:rPr>
        <w:b w:val="0"/>
        <w:i/>
        <w:color w:val="000000"/>
        <w:sz w:val="16"/>
        <w:szCs w:val="16"/>
      </w:rPr>
    </w:pPr>
    <w:r>
      <w:rPr>
        <w:b w:val="0"/>
        <w:i/>
        <w:color w:val="000000"/>
        <w:sz w:val="16"/>
        <w:szCs w:val="16"/>
      </w:rPr>
      <w:t>Rev.0 /Octombrie  2021/cod FM-04-07-S-04-S-15</w:t>
    </w:r>
  </w:p>
  <w:p w:rsidR="00FA0F68" w:rsidRDefault="007F2153">
    <w:pPr>
      <w:spacing w:line="276" w:lineRule="auto"/>
      <w:ind w:right="-1"/>
      <w:rPr>
        <w:b w:val="0"/>
        <w:i/>
        <w:color w:val="000000"/>
        <w:sz w:val="16"/>
        <w:szCs w:val="16"/>
      </w:rPr>
    </w:pPr>
    <w:r w:rsidRPr="008540DA">
      <w:rPr>
        <w:b w:val="0"/>
        <w:color w:val="000000"/>
        <w:sz w:val="16"/>
        <w:szCs w:val="16"/>
      </w:rPr>
      <w:t>Document privat, emis de Apa Nova Bucureşti S.A. (denumită mai jos "ANB''). Documentul se adresează exclusiv destinatarului și poate conține informații confidențiale și date cu caracter personal. Dacă ați primit sau accesat acest document din greșeală, vă rugăm să ne anunțați de urgență la numărul *7777 (tarif normal), apoi să îl distrugeți sau să îl ștergeți. Aveţi responsabilitatea protejării conținutului acestui  document, iar distribuirea, modificarea sau divulgarea sa neautorizată este interzisă.  ANB implementează măsuri tehnice și organizatorice pentru protejarea datelor dumneavoastră cu caracter personal. Detalii despre prelucrările de date se găsesc pe www.apanovabucuresti.ro, secțiunea “Termeni și Condiții “.</w:t>
    </w:r>
  </w:p>
  <w:p w:rsidR="00FA0F68" w:rsidRDefault="008F5D5A">
    <w:pPr>
      <w:tabs>
        <w:tab w:val="center" w:pos="4680"/>
        <w:tab w:val="right" w:pos="9360"/>
      </w:tabs>
      <w:jc w:val="right"/>
      <w:rPr>
        <w:rFonts w:ascii="Calibri" w:eastAsia="Calibri" w:hAnsi="Calibri" w:cs="Calibri"/>
      </w:rPr>
    </w:pPr>
    <w:r>
      <w:rPr>
        <w:b w:val="0"/>
        <w:i/>
        <w:color w:val="000000"/>
        <w:sz w:val="16"/>
        <w:szCs w:val="16"/>
      </w:rPr>
      <w:t>pag.</w:t>
    </w:r>
    <w:r>
      <w:rPr>
        <w:b w:val="0"/>
        <w:i/>
        <w:color w:val="000000"/>
        <w:sz w:val="16"/>
        <w:szCs w:val="16"/>
      </w:rPr>
      <w:fldChar w:fldCharType="begin"/>
    </w:r>
    <w:r>
      <w:rPr>
        <w:b w:val="0"/>
        <w:i/>
        <w:color w:val="000000"/>
        <w:sz w:val="16"/>
        <w:szCs w:val="16"/>
      </w:rPr>
      <w:instrText>PAGE</w:instrText>
    </w:r>
    <w:r>
      <w:rPr>
        <w:b w:val="0"/>
        <w:i/>
        <w:color w:val="000000"/>
        <w:sz w:val="16"/>
        <w:szCs w:val="16"/>
      </w:rPr>
      <w:fldChar w:fldCharType="separate"/>
    </w:r>
    <w:r w:rsidR="00451AD2">
      <w:rPr>
        <w:b w:val="0"/>
        <w:i/>
        <w:noProof/>
        <w:color w:val="000000"/>
        <w:sz w:val="16"/>
        <w:szCs w:val="16"/>
      </w:rPr>
      <w:t>2</w:t>
    </w:r>
    <w:r>
      <w:rPr>
        <w:b w:val="0"/>
        <w:i/>
        <w:color w:val="000000"/>
        <w:sz w:val="16"/>
        <w:szCs w:val="16"/>
      </w:rPr>
      <w:fldChar w:fldCharType="end"/>
    </w:r>
    <w:r>
      <w:rPr>
        <w:b w:val="0"/>
        <w:i/>
        <w:color w:val="000000"/>
        <w:sz w:val="16"/>
        <w:szCs w:val="16"/>
      </w:rPr>
      <w:t>/</w:t>
    </w:r>
    <w:r>
      <w:rPr>
        <w:b w:val="0"/>
        <w:i/>
        <w:color w:val="000000"/>
        <w:sz w:val="16"/>
        <w:szCs w:val="16"/>
      </w:rPr>
      <w:fldChar w:fldCharType="begin"/>
    </w:r>
    <w:r>
      <w:rPr>
        <w:b w:val="0"/>
        <w:i/>
        <w:color w:val="000000"/>
        <w:sz w:val="16"/>
        <w:szCs w:val="16"/>
      </w:rPr>
      <w:instrText>NUMPAGES</w:instrText>
    </w:r>
    <w:r>
      <w:rPr>
        <w:b w:val="0"/>
        <w:i/>
        <w:color w:val="000000"/>
        <w:sz w:val="16"/>
        <w:szCs w:val="16"/>
      </w:rPr>
      <w:fldChar w:fldCharType="separate"/>
    </w:r>
    <w:r w:rsidR="00451AD2">
      <w:rPr>
        <w:b w:val="0"/>
        <w:i/>
        <w:noProof/>
        <w:color w:val="000000"/>
        <w:sz w:val="16"/>
        <w:szCs w:val="16"/>
      </w:rPr>
      <w:t>8</w:t>
    </w:r>
    <w:r>
      <w:rPr>
        <w:b w:val="0"/>
        <w:i/>
        <w:color w:val="00000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68" w:rsidRDefault="008F5D5A">
    <w:pPr>
      <w:tabs>
        <w:tab w:val="center" w:pos="4680"/>
        <w:tab w:val="right" w:pos="9360"/>
      </w:tabs>
      <w:jc w:val="right"/>
      <w:rPr>
        <w:b w:val="0"/>
        <w:i/>
        <w:color w:val="000000"/>
        <w:sz w:val="16"/>
        <w:szCs w:val="16"/>
      </w:rPr>
    </w:pPr>
    <w:r>
      <w:rPr>
        <w:b w:val="0"/>
        <w:i/>
        <w:color w:val="000000"/>
        <w:sz w:val="16"/>
        <w:szCs w:val="16"/>
      </w:rPr>
      <w:t>Rev.0 /Octombrie  2021/cod FM-04-07-S-04-S-15</w:t>
    </w:r>
  </w:p>
  <w:p w:rsidR="00FA0F68" w:rsidRDefault="008540DA">
    <w:pPr>
      <w:spacing w:line="276" w:lineRule="auto"/>
      <w:ind w:right="-1"/>
      <w:rPr>
        <w:b w:val="0"/>
        <w:i/>
        <w:color w:val="000000"/>
        <w:sz w:val="16"/>
        <w:szCs w:val="16"/>
      </w:rPr>
    </w:pPr>
    <w:r w:rsidRPr="008540DA">
      <w:rPr>
        <w:b w:val="0"/>
        <w:color w:val="000000"/>
        <w:sz w:val="16"/>
        <w:szCs w:val="16"/>
      </w:rPr>
      <w:t>Document privat, emis de Apa Nova Bucureşti S.A. (denumită mai jos "ANB''). Documentul se adresează exclusiv destinatarului și poate conține informații confidențiale și date cu caracter personal. Dacă ați primit sau accesat acest document din greșeală, vă rugăm să ne anunțați de urgență la numărul *7777 (tarif normal), apoi să îl distrugeți sau să îl ștergeți. Aveţi responsabilitatea protejării conținutului acestui  document, iar distribuirea, modificarea sau divulgarea sa neautorizată este interzisă.  ANB implementează măsuri tehnice și organizatorice pentru protejarea datelor dumneavoastră cu caracter personal. Detalii despre prelucrările de date se găsesc pe www.apanovabucuresti.ro, secțiunea “Termeni și Condiții “.</w:t>
    </w:r>
  </w:p>
  <w:p w:rsidR="00FA0F68" w:rsidRDefault="008F5D5A">
    <w:pPr>
      <w:tabs>
        <w:tab w:val="center" w:pos="4680"/>
        <w:tab w:val="right" w:pos="9360"/>
      </w:tabs>
      <w:jc w:val="right"/>
      <w:rPr>
        <w:i/>
        <w:sz w:val="18"/>
        <w:szCs w:val="18"/>
      </w:rPr>
    </w:pPr>
    <w:r>
      <w:rPr>
        <w:b w:val="0"/>
        <w:i/>
        <w:color w:val="000000"/>
        <w:sz w:val="16"/>
        <w:szCs w:val="16"/>
      </w:rPr>
      <w:t xml:space="preserve">pag. </w:t>
    </w:r>
    <w:r>
      <w:rPr>
        <w:b w:val="0"/>
        <w:i/>
        <w:color w:val="000000"/>
        <w:sz w:val="16"/>
        <w:szCs w:val="16"/>
      </w:rPr>
      <w:fldChar w:fldCharType="begin"/>
    </w:r>
    <w:r>
      <w:rPr>
        <w:b w:val="0"/>
        <w:i/>
        <w:color w:val="000000"/>
        <w:sz w:val="16"/>
        <w:szCs w:val="16"/>
      </w:rPr>
      <w:instrText>PAGE</w:instrText>
    </w:r>
    <w:r>
      <w:rPr>
        <w:b w:val="0"/>
        <w:i/>
        <w:color w:val="000000"/>
        <w:sz w:val="16"/>
        <w:szCs w:val="16"/>
      </w:rPr>
      <w:fldChar w:fldCharType="separate"/>
    </w:r>
    <w:r w:rsidR="00030A20">
      <w:rPr>
        <w:b w:val="0"/>
        <w:i/>
        <w:noProof/>
        <w:color w:val="000000"/>
        <w:sz w:val="16"/>
        <w:szCs w:val="16"/>
      </w:rPr>
      <w:t>1</w:t>
    </w:r>
    <w:r>
      <w:rPr>
        <w:b w:val="0"/>
        <w:i/>
        <w:color w:val="000000"/>
        <w:sz w:val="16"/>
        <w:szCs w:val="16"/>
      </w:rPr>
      <w:fldChar w:fldCharType="end"/>
    </w:r>
    <w:r>
      <w:rPr>
        <w:b w:val="0"/>
        <w:i/>
        <w:color w:val="000000"/>
        <w:sz w:val="16"/>
        <w:szCs w:val="16"/>
      </w:rPr>
      <w:t>/</w:t>
    </w:r>
    <w:r>
      <w:rPr>
        <w:b w:val="0"/>
        <w:i/>
        <w:color w:val="000000"/>
        <w:sz w:val="16"/>
        <w:szCs w:val="16"/>
      </w:rPr>
      <w:fldChar w:fldCharType="begin"/>
    </w:r>
    <w:r>
      <w:rPr>
        <w:b w:val="0"/>
        <w:i/>
        <w:color w:val="000000"/>
        <w:sz w:val="16"/>
        <w:szCs w:val="16"/>
      </w:rPr>
      <w:instrText>NUMPAGES</w:instrText>
    </w:r>
    <w:r>
      <w:rPr>
        <w:b w:val="0"/>
        <w:i/>
        <w:color w:val="000000"/>
        <w:sz w:val="16"/>
        <w:szCs w:val="16"/>
      </w:rPr>
      <w:fldChar w:fldCharType="separate"/>
    </w:r>
    <w:r w:rsidR="00030A20">
      <w:rPr>
        <w:b w:val="0"/>
        <w:i/>
        <w:noProof/>
        <w:color w:val="000000"/>
        <w:sz w:val="16"/>
        <w:szCs w:val="16"/>
      </w:rPr>
      <w:t>1</w:t>
    </w:r>
    <w:r>
      <w:rPr>
        <w:b w:val="0"/>
        <w:i/>
        <w:color w:val="000000"/>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68" w:rsidRDefault="008F5D5A">
    <w:pPr>
      <w:tabs>
        <w:tab w:val="center" w:pos="4680"/>
        <w:tab w:val="right" w:pos="9360"/>
      </w:tabs>
      <w:jc w:val="right"/>
      <w:rPr>
        <w:b w:val="0"/>
        <w:i/>
        <w:color w:val="000000"/>
        <w:sz w:val="16"/>
        <w:szCs w:val="16"/>
      </w:rPr>
    </w:pPr>
    <w:r>
      <w:rPr>
        <w:b w:val="0"/>
        <w:i/>
        <w:color w:val="000000"/>
        <w:sz w:val="16"/>
        <w:szCs w:val="16"/>
      </w:rPr>
      <w:t>Rev.0 /Octombrie  2021/cod FM-04-07-S-04-S-15</w:t>
    </w:r>
  </w:p>
  <w:p w:rsidR="00FA0F68" w:rsidRDefault="007F2153">
    <w:pPr>
      <w:spacing w:line="276" w:lineRule="auto"/>
      <w:ind w:right="-1"/>
      <w:rPr>
        <w:b w:val="0"/>
        <w:i/>
        <w:color w:val="000000"/>
        <w:sz w:val="16"/>
        <w:szCs w:val="16"/>
      </w:rPr>
    </w:pPr>
    <w:bookmarkStart w:id="14" w:name="_pxstum59bqew" w:colFirst="0" w:colLast="0"/>
    <w:bookmarkEnd w:id="14"/>
    <w:r w:rsidRPr="008540DA">
      <w:rPr>
        <w:b w:val="0"/>
        <w:color w:val="000000"/>
        <w:sz w:val="16"/>
        <w:szCs w:val="16"/>
      </w:rPr>
      <w:t>Document privat, emis de Apa Nova Bucureşti S.A. (denumită mai jos "ANB''). Documentul se adresează exclusiv destinatarului și poate conține informații confidențiale și date cu caracter personal. Dacă ați primit sau accesat acest document din greșeală, vă rugăm să ne anunțați de urgență la numărul *7777 (tarif normal), apoi să îl distrugeți sau să îl ștergeți. Aveţi responsabilitatea protejării conținutului acestui  document, iar distribuirea, modificarea sau divulgarea sa neautorizată este interzisă.  ANB implementează măsuri tehnice și organizatorice pentru protejarea datelor dumneavoastră cu caracter personal. Detalii despre prelucrările de date se găsesc pe www.apanovabucuresti.ro, secțiunea “Termeni și Condiții “.</w:t>
    </w:r>
  </w:p>
  <w:p w:rsidR="00FA0F68" w:rsidRDefault="008F5D5A">
    <w:pPr>
      <w:tabs>
        <w:tab w:val="center" w:pos="4680"/>
        <w:tab w:val="right" w:pos="9360"/>
      </w:tabs>
      <w:jc w:val="right"/>
      <w:rPr>
        <w:b w:val="0"/>
        <w:color w:val="000000"/>
        <w:sz w:val="16"/>
        <w:szCs w:val="16"/>
      </w:rPr>
    </w:pPr>
    <w:r>
      <w:rPr>
        <w:b w:val="0"/>
        <w:i/>
        <w:color w:val="000000"/>
        <w:sz w:val="16"/>
        <w:szCs w:val="16"/>
      </w:rPr>
      <w:t>pag.</w:t>
    </w:r>
    <w:r>
      <w:rPr>
        <w:b w:val="0"/>
        <w:i/>
        <w:color w:val="000000"/>
        <w:sz w:val="16"/>
        <w:szCs w:val="16"/>
      </w:rPr>
      <w:fldChar w:fldCharType="begin"/>
    </w:r>
    <w:r>
      <w:rPr>
        <w:b w:val="0"/>
        <w:i/>
        <w:color w:val="000000"/>
        <w:sz w:val="16"/>
        <w:szCs w:val="16"/>
      </w:rPr>
      <w:instrText>PAGE</w:instrText>
    </w:r>
    <w:r>
      <w:rPr>
        <w:b w:val="0"/>
        <w:i/>
        <w:color w:val="000000"/>
        <w:sz w:val="16"/>
        <w:szCs w:val="16"/>
      </w:rPr>
      <w:fldChar w:fldCharType="separate"/>
    </w:r>
    <w:r w:rsidR="00451AD2">
      <w:rPr>
        <w:b w:val="0"/>
        <w:i/>
        <w:noProof/>
        <w:color w:val="000000"/>
        <w:sz w:val="16"/>
        <w:szCs w:val="16"/>
      </w:rPr>
      <w:t>3</w:t>
    </w:r>
    <w:r>
      <w:rPr>
        <w:b w:val="0"/>
        <w:i/>
        <w:color w:val="000000"/>
        <w:sz w:val="16"/>
        <w:szCs w:val="16"/>
      </w:rPr>
      <w:fldChar w:fldCharType="end"/>
    </w:r>
    <w:r>
      <w:rPr>
        <w:b w:val="0"/>
        <w:i/>
        <w:color w:val="000000"/>
        <w:sz w:val="16"/>
        <w:szCs w:val="16"/>
      </w:rPr>
      <w:t>/</w:t>
    </w:r>
    <w:r>
      <w:rPr>
        <w:b w:val="0"/>
        <w:i/>
        <w:color w:val="000000"/>
        <w:sz w:val="16"/>
        <w:szCs w:val="16"/>
      </w:rPr>
      <w:fldChar w:fldCharType="begin"/>
    </w:r>
    <w:r>
      <w:rPr>
        <w:b w:val="0"/>
        <w:i/>
        <w:color w:val="000000"/>
        <w:sz w:val="16"/>
        <w:szCs w:val="16"/>
      </w:rPr>
      <w:instrText>NUMPAGES</w:instrText>
    </w:r>
    <w:r>
      <w:rPr>
        <w:b w:val="0"/>
        <w:i/>
        <w:color w:val="000000"/>
        <w:sz w:val="16"/>
        <w:szCs w:val="16"/>
      </w:rPr>
      <w:fldChar w:fldCharType="separate"/>
    </w:r>
    <w:r w:rsidR="00451AD2">
      <w:rPr>
        <w:b w:val="0"/>
        <w:i/>
        <w:noProof/>
        <w:color w:val="000000"/>
        <w:sz w:val="16"/>
        <w:szCs w:val="16"/>
      </w:rPr>
      <w:t>8</w:t>
    </w:r>
    <w:r>
      <w:rPr>
        <w:b w:val="0"/>
        <w:i/>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875" w:rsidRDefault="00197875">
      <w:pPr>
        <w:spacing w:after="0"/>
      </w:pPr>
      <w:r>
        <w:separator/>
      </w:r>
    </w:p>
  </w:footnote>
  <w:footnote w:type="continuationSeparator" w:id="0">
    <w:p w:rsidR="00197875" w:rsidRDefault="0019787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68" w:rsidRDefault="00FA0F68">
    <w:pPr>
      <w:pBdr>
        <w:top w:val="nil"/>
        <w:left w:val="nil"/>
        <w:bottom w:val="nil"/>
        <w:right w:val="nil"/>
        <w:between w:val="nil"/>
      </w:pBdr>
      <w:tabs>
        <w:tab w:val="center" w:pos="4680"/>
        <w:tab w:val="right" w:pos="9360"/>
      </w:tabs>
      <w:spacing w:after="0"/>
      <w:jc w:val="left"/>
      <w:rPr>
        <w:rFonts w:ascii="Calibri" w:eastAsia="Calibri" w:hAnsi="Calibri" w:cs="Calibri"/>
        <w:b w:val="0"/>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68" w:rsidRDefault="00FA0F68">
    <w:pPr>
      <w:tabs>
        <w:tab w:val="center" w:pos="4680"/>
        <w:tab w:val="right" w:pos="9360"/>
      </w:tabs>
      <w:spacing w:after="0"/>
      <w:jc w:val="left"/>
      <w:rPr>
        <w:rFonts w:ascii="Calibri" w:eastAsia="Calibri" w:hAnsi="Calibri" w:cs="Calibri"/>
        <w:b w:val="0"/>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68" w:rsidRPr="00DE31CA" w:rsidRDefault="00DE31CA" w:rsidP="00DE31CA">
    <w:pPr>
      <w:tabs>
        <w:tab w:val="left" w:pos="900"/>
      </w:tabs>
      <w:spacing w:after="0"/>
      <w:jc w:val="left"/>
      <w:rPr>
        <w:rFonts w:ascii="Calibri" w:eastAsia="Calibri" w:hAnsi="Calibri" w:cs="Calibri"/>
        <w:b w:val="0"/>
        <w:color w:val="000000"/>
        <w:lang w:val="ro-RO"/>
      </w:rPr>
    </w:pPr>
    <w:r>
      <w:rPr>
        <w:noProof/>
        <w:lang w:val="ro-RO"/>
      </w:rPr>
      <w:drawing>
        <wp:anchor distT="0" distB="0" distL="114300" distR="114300" simplePos="0" relativeHeight="251659264" behindDoc="0" locked="0" layoutInCell="1" allowOverlap="1" wp14:anchorId="7F3925C1" wp14:editId="4E6A4C88">
          <wp:simplePos x="0" y="0"/>
          <wp:positionH relativeFrom="column">
            <wp:posOffset>-56515</wp:posOffset>
          </wp:positionH>
          <wp:positionV relativeFrom="paragraph">
            <wp:posOffset>-16510</wp:posOffset>
          </wp:positionV>
          <wp:extent cx="1733550" cy="4762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la noua ANB_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3550" cy="47625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b w:val="0"/>
        <w:color w:val="000000"/>
        <w:lang w:val="ro-RO"/>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F68" w:rsidRDefault="00FA0F68">
    <w:pPr>
      <w:pBdr>
        <w:top w:val="nil"/>
        <w:left w:val="nil"/>
        <w:bottom w:val="nil"/>
        <w:right w:val="nil"/>
        <w:between w:val="nil"/>
      </w:pBdr>
      <w:tabs>
        <w:tab w:val="center" w:pos="4680"/>
        <w:tab w:val="right" w:pos="9360"/>
      </w:tabs>
      <w:spacing w:after="0"/>
      <w:jc w:val="left"/>
      <w:rPr>
        <w:rFonts w:ascii="Calibri" w:eastAsia="Calibri" w:hAnsi="Calibri" w:cs="Calibri"/>
        <w:color w:val="BFBFB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00369"/>
    <w:multiLevelType w:val="multilevel"/>
    <w:tmpl w:val="25B611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0DC41AE"/>
    <w:multiLevelType w:val="multilevel"/>
    <w:tmpl w:val="EC2035C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5507F5B"/>
    <w:multiLevelType w:val="multilevel"/>
    <w:tmpl w:val="45F400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4481391D"/>
    <w:multiLevelType w:val="multilevel"/>
    <w:tmpl w:val="BBC287B8"/>
    <w:lvl w:ilvl="0">
      <w:start w:val="1"/>
      <w:numFmt w:val="lowerLetter"/>
      <w:lvlText w:val="%1)"/>
      <w:lvlJc w:val="left"/>
      <w:pPr>
        <w:ind w:left="283" w:firstLine="14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5A5073A"/>
    <w:multiLevelType w:val="multilevel"/>
    <w:tmpl w:val="B8B2197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FA0F68"/>
    <w:rsid w:val="00030A20"/>
    <w:rsid w:val="000539B3"/>
    <w:rsid w:val="00090A05"/>
    <w:rsid w:val="000C253A"/>
    <w:rsid w:val="00197875"/>
    <w:rsid w:val="00451AD2"/>
    <w:rsid w:val="004E1502"/>
    <w:rsid w:val="007F2153"/>
    <w:rsid w:val="008540DA"/>
    <w:rsid w:val="008B7FCC"/>
    <w:rsid w:val="008F5D5A"/>
    <w:rsid w:val="00A978FD"/>
    <w:rsid w:val="00C4595C"/>
    <w:rsid w:val="00DD4874"/>
    <w:rsid w:val="00DE31CA"/>
    <w:rsid w:val="00FA0F6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b/>
        <w:color w:val="023E88"/>
        <w:sz w:val="22"/>
        <w:szCs w:val="22"/>
        <w:lang w:val="ro" w:eastAsia="ro-RO" w:bidi="ar-SA"/>
      </w:rPr>
    </w:rPrDefault>
    <w:pPrDefault>
      <w:pPr>
        <w:spacing w:after="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outlineLvl w:val="1"/>
    </w:pPr>
    <w:rPr>
      <w:i/>
      <w:sz w:val="18"/>
      <w:szCs w:val="18"/>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00" w:line="276"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paragraph" w:styleId="Footer">
    <w:name w:val="footer"/>
    <w:basedOn w:val="Normal"/>
    <w:link w:val="FooterChar"/>
    <w:uiPriority w:val="99"/>
    <w:unhideWhenUsed/>
    <w:rsid w:val="008540DA"/>
    <w:pPr>
      <w:tabs>
        <w:tab w:val="center" w:pos="4536"/>
        <w:tab w:val="right" w:pos="9072"/>
      </w:tabs>
      <w:spacing w:after="0"/>
    </w:pPr>
  </w:style>
  <w:style w:type="character" w:customStyle="1" w:styleId="FooterChar">
    <w:name w:val="Footer Char"/>
    <w:basedOn w:val="DefaultParagraphFont"/>
    <w:link w:val="Footer"/>
    <w:uiPriority w:val="99"/>
    <w:rsid w:val="008540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b/>
        <w:color w:val="023E88"/>
        <w:sz w:val="22"/>
        <w:szCs w:val="22"/>
        <w:lang w:val="ro" w:eastAsia="ro-RO" w:bidi="ar-SA"/>
      </w:rPr>
    </w:rPrDefault>
    <w:pPrDefault>
      <w:pPr>
        <w:spacing w:after="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outlineLvl w:val="1"/>
    </w:pPr>
    <w:rPr>
      <w:i/>
      <w:sz w:val="18"/>
      <w:szCs w:val="18"/>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40" w:after="40"/>
      <w:outlineLvl w:val="3"/>
    </w:pPr>
    <w:rPr>
      <w:sz w:val="24"/>
      <w:szCs w:val="24"/>
    </w:rPr>
  </w:style>
  <w:style w:type="paragraph" w:styleId="Heading5">
    <w:name w:val="heading 5"/>
    <w:basedOn w:val="Normal"/>
    <w:next w:val="Normal"/>
    <w:pPr>
      <w:keepNext/>
      <w:keepLines/>
      <w:spacing w:before="220" w:after="40"/>
      <w:outlineLvl w:val="4"/>
    </w:p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100" w:line="276"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0" w:type="dxa"/>
        <w:left w:w="0" w:type="dxa"/>
        <w:bottom w:w="0" w:type="dxa"/>
        <w:right w:w="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0" w:type="dxa"/>
        <w:left w:w="0" w:type="dxa"/>
        <w:bottom w:w="0" w:type="dxa"/>
        <w:right w:w="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paragraph" w:styleId="Footer">
    <w:name w:val="footer"/>
    <w:basedOn w:val="Normal"/>
    <w:link w:val="FooterChar"/>
    <w:uiPriority w:val="99"/>
    <w:unhideWhenUsed/>
    <w:rsid w:val="008540DA"/>
    <w:pPr>
      <w:tabs>
        <w:tab w:val="center" w:pos="4536"/>
        <w:tab w:val="right" w:pos="9072"/>
      </w:tabs>
      <w:spacing w:after="0"/>
    </w:pPr>
  </w:style>
  <w:style w:type="character" w:customStyle="1" w:styleId="FooterChar">
    <w:name w:val="Footer Char"/>
    <w:basedOn w:val="DefaultParagraphFont"/>
    <w:link w:val="Footer"/>
    <w:uiPriority w:val="99"/>
    <w:rsid w:val="0085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1852</Words>
  <Characters>10747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Marius Tanase</cp:lastModifiedBy>
  <cp:revision>27</cp:revision>
  <dcterms:created xsi:type="dcterms:W3CDTF">2021-11-16T12:31:00Z</dcterms:created>
  <dcterms:modified xsi:type="dcterms:W3CDTF">2021-11-16T14:27:00Z</dcterms:modified>
</cp:coreProperties>
</file>